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EA" w:rsidRPr="00E11682" w:rsidRDefault="00513EEA" w:rsidP="00513EEA">
      <w:pPr>
        <w:jc w:val="center"/>
        <w:rPr>
          <w:b/>
          <w:sz w:val="28"/>
          <w:szCs w:val="28"/>
        </w:rPr>
      </w:pPr>
      <w:r w:rsidRPr="00E11682">
        <w:rPr>
          <w:b/>
          <w:sz w:val="28"/>
          <w:szCs w:val="28"/>
        </w:rPr>
        <w:t>ФИЛИАЛ №3«ВЕСЕЛЫЕ РЕБЯТА»</w:t>
      </w:r>
    </w:p>
    <w:p w:rsidR="00C9048B" w:rsidRDefault="00513EEA" w:rsidP="00513EEA">
      <w:pPr>
        <w:jc w:val="center"/>
        <w:rPr>
          <w:b/>
          <w:sz w:val="28"/>
          <w:szCs w:val="28"/>
        </w:rPr>
      </w:pPr>
      <w:r w:rsidRPr="00E11682">
        <w:rPr>
          <w:b/>
          <w:sz w:val="28"/>
          <w:szCs w:val="28"/>
        </w:rPr>
        <w:t xml:space="preserve">МУНИЦИПАЛЬНОГО  БЮДЖЕТНОГО ДОШКОЛЬНОГО ОБРАЗОВАТЕЛЬНОГО УЧРЕЖДЕНИЯ ДЕТСКОГО САДА  № 71 </w:t>
      </w:r>
    </w:p>
    <w:p w:rsidR="00513EEA" w:rsidRPr="00E11682" w:rsidRDefault="00513EEA" w:rsidP="00513EEA">
      <w:pPr>
        <w:jc w:val="center"/>
        <w:rPr>
          <w:b/>
          <w:sz w:val="28"/>
          <w:szCs w:val="28"/>
        </w:rPr>
      </w:pPr>
      <w:r w:rsidRPr="00E11682">
        <w:rPr>
          <w:b/>
          <w:sz w:val="28"/>
          <w:szCs w:val="28"/>
        </w:rPr>
        <w:t>г. ПЕНЗЫ «СЕВЕРНОЕ СИЯНИЕ»</w:t>
      </w:r>
    </w:p>
    <w:p w:rsidR="00513EEA" w:rsidRPr="00E11682" w:rsidRDefault="00513EEA" w:rsidP="00513EEA">
      <w:pPr>
        <w:pStyle w:val="1"/>
        <w:rPr>
          <w:sz w:val="28"/>
          <w:szCs w:val="28"/>
        </w:rPr>
      </w:pPr>
    </w:p>
    <w:p w:rsidR="00513EEA" w:rsidRDefault="00513EEA" w:rsidP="00513EEA">
      <w:pPr>
        <w:pStyle w:val="1"/>
        <w:rPr>
          <w:sz w:val="56"/>
        </w:rPr>
      </w:pPr>
    </w:p>
    <w:p w:rsidR="00513EEA" w:rsidRDefault="00513EEA" w:rsidP="00513EEA">
      <w:pPr>
        <w:pStyle w:val="1"/>
        <w:rPr>
          <w:sz w:val="56"/>
        </w:rPr>
      </w:pPr>
    </w:p>
    <w:p w:rsidR="00513EEA" w:rsidRDefault="00513EEA" w:rsidP="00513EEA">
      <w:pPr>
        <w:pStyle w:val="1"/>
        <w:rPr>
          <w:sz w:val="56"/>
        </w:rPr>
      </w:pPr>
    </w:p>
    <w:p w:rsidR="00513EEA" w:rsidRDefault="00513EEA" w:rsidP="00513EEA">
      <w:pPr>
        <w:pStyle w:val="1"/>
        <w:rPr>
          <w:sz w:val="56"/>
        </w:rPr>
      </w:pPr>
    </w:p>
    <w:p w:rsidR="00513EEA" w:rsidRDefault="00513EEA" w:rsidP="00513EEA">
      <w:pPr>
        <w:pStyle w:val="1"/>
        <w:rPr>
          <w:sz w:val="56"/>
        </w:rPr>
      </w:pPr>
    </w:p>
    <w:p w:rsidR="00513EEA" w:rsidRDefault="00513EEA" w:rsidP="00513EEA">
      <w:pPr>
        <w:pStyle w:val="1"/>
        <w:rPr>
          <w:sz w:val="56"/>
        </w:rPr>
      </w:pPr>
    </w:p>
    <w:p w:rsidR="00513EEA" w:rsidRPr="00923BD3" w:rsidRDefault="00513EEA" w:rsidP="00513EEA"/>
    <w:p w:rsidR="00513EEA" w:rsidRDefault="00513EEA" w:rsidP="00513EEA">
      <w:pPr>
        <w:pStyle w:val="1"/>
        <w:rPr>
          <w:sz w:val="56"/>
        </w:rPr>
      </w:pPr>
      <w:r>
        <w:rPr>
          <w:sz w:val="56"/>
        </w:rPr>
        <w:t>ПУБЛИЧНЫЙ ОТЧЕТ</w:t>
      </w:r>
    </w:p>
    <w:p w:rsidR="00513EEA" w:rsidRDefault="00513EEA" w:rsidP="00513EEA">
      <w:pPr>
        <w:jc w:val="center"/>
        <w:rPr>
          <w:b/>
          <w:sz w:val="56"/>
        </w:rPr>
      </w:pPr>
    </w:p>
    <w:p w:rsidR="00513EEA" w:rsidRDefault="007E5AF2" w:rsidP="00513EEA">
      <w:pPr>
        <w:jc w:val="center"/>
        <w:rPr>
          <w:b/>
          <w:sz w:val="56"/>
        </w:rPr>
      </w:pPr>
      <w:r>
        <w:rPr>
          <w:b/>
          <w:sz w:val="56"/>
        </w:rPr>
        <w:t>за 2018 - 2019</w:t>
      </w:r>
      <w:r w:rsidR="00513EEA">
        <w:rPr>
          <w:b/>
          <w:sz w:val="56"/>
        </w:rPr>
        <w:t xml:space="preserve"> учебный год</w:t>
      </w:r>
    </w:p>
    <w:p w:rsidR="00513EEA" w:rsidRDefault="00513EEA" w:rsidP="00513EEA">
      <w:pPr>
        <w:jc w:val="center"/>
        <w:rPr>
          <w:b/>
          <w:sz w:val="56"/>
        </w:rPr>
      </w:pPr>
    </w:p>
    <w:p w:rsidR="00513EEA" w:rsidRDefault="00513EEA" w:rsidP="00513EEA">
      <w:pPr>
        <w:rPr>
          <w:b/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513EEA" w:rsidRDefault="00513EEA" w:rsidP="00513EEA">
      <w:pPr>
        <w:rPr>
          <w:sz w:val="56"/>
        </w:rPr>
      </w:pPr>
    </w:p>
    <w:p w:rsidR="00915526" w:rsidRDefault="00915526"/>
    <w:p w:rsidR="00F03896" w:rsidRDefault="00F03896"/>
    <w:p w:rsidR="00F03896" w:rsidRDefault="00F03896" w:rsidP="00F03896">
      <w:pPr>
        <w:spacing w:line="360" w:lineRule="auto"/>
      </w:pPr>
    </w:p>
    <w:p w:rsidR="007E5AF2" w:rsidRDefault="007E5AF2" w:rsidP="007E5AF2">
      <w:pPr>
        <w:pStyle w:val="2"/>
        <w:numPr>
          <w:ilvl w:val="0"/>
          <w:numId w:val="0"/>
        </w:numPr>
        <w:ind w:left="360"/>
        <w:rPr>
          <w:sz w:val="36"/>
          <w:szCs w:val="36"/>
        </w:rPr>
      </w:pPr>
      <w:r w:rsidRPr="00655251">
        <w:rPr>
          <w:sz w:val="36"/>
          <w:szCs w:val="36"/>
        </w:rPr>
        <w:t>Общие сведения о ДОУ</w:t>
      </w:r>
    </w:p>
    <w:p w:rsidR="007E5AF2" w:rsidRPr="007D1B84" w:rsidRDefault="007E5AF2" w:rsidP="007E5AF2">
      <w:pPr>
        <w:jc w:val="both"/>
        <w:rPr>
          <w:b/>
          <w:sz w:val="24"/>
          <w:szCs w:val="24"/>
        </w:rPr>
      </w:pPr>
      <w:r w:rsidRPr="007D1B84">
        <w:rPr>
          <w:b/>
          <w:sz w:val="24"/>
          <w:szCs w:val="24"/>
          <w:u w:val="single"/>
        </w:rPr>
        <w:t>Адрес учреждения</w:t>
      </w:r>
      <w:r>
        <w:rPr>
          <w:b/>
          <w:sz w:val="24"/>
          <w:szCs w:val="24"/>
        </w:rPr>
        <w:t>: 440028, Пенза, ул. Германа Титова, 22</w:t>
      </w:r>
    </w:p>
    <w:p w:rsidR="007E5AF2" w:rsidRPr="007D1B84" w:rsidRDefault="007E5AF2" w:rsidP="007E5AF2">
      <w:pPr>
        <w:jc w:val="both"/>
        <w:rPr>
          <w:b/>
          <w:sz w:val="24"/>
          <w:szCs w:val="24"/>
        </w:rPr>
      </w:pPr>
      <w:r w:rsidRPr="007D1B84">
        <w:rPr>
          <w:b/>
          <w:sz w:val="24"/>
          <w:szCs w:val="24"/>
          <w:u w:val="single"/>
        </w:rPr>
        <w:t>Телефон</w:t>
      </w:r>
      <w:r w:rsidRPr="007D1B84">
        <w:rPr>
          <w:b/>
          <w:sz w:val="24"/>
          <w:szCs w:val="24"/>
        </w:rPr>
        <w:t>: 20-45-62</w:t>
      </w:r>
    </w:p>
    <w:p w:rsidR="007E5AF2" w:rsidRPr="00C9048B" w:rsidRDefault="007E5AF2" w:rsidP="007E5AF2">
      <w:pPr>
        <w:jc w:val="both"/>
        <w:rPr>
          <w:b/>
          <w:sz w:val="24"/>
          <w:szCs w:val="24"/>
        </w:rPr>
      </w:pPr>
      <w:r w:rsidRPr="00C9048B">
        <w:rPr>
          <w:b/>
          <w:sz w:val="24"/>
          <w:szCs w:val="24"/>
          <w:u w:val="single"/>
        </w:rPr>
        <w:t>Электронная почта</w:t>
      </w:r>
      <w:r w:rsidRPr="00C9048B">
        <w:rPr>
          <w:b/>
          <w:sz w:val="24"/>
          <w:szCs w:val="24"/>
        </w:rPr>
        <w:t xml:space="preserve">: </w:t>
      </w:r>
      <w:r w:rsidRPr="00C9048B">
        <w:rPr>
          <w:b/>
          <w:sz w:val="24"/>
          <w:szCs w:val="24"/>
          <w:u w:val="single"/>
          <w:lang w:val="en-US"/>
        </w:rPr>
        <w:t>f</w:t>
      </w:r>
      <w:r w:rsidRPr="00C9048B">
        <w:rPr>
          <w:b/>
          <w:sz w:val="24"/>
          <w:szCs w:val="24"/>
          <w:u w:val="single"/>
        </w:rPr>
        <w:t>3</w:t>
      </w:r>
      <w:hyperlink r:id="rId6" w:history="1">
        <w:r w:rsidRPr="00C9048B">
          <w:rPr>
            <w:rStyle w:val="a5"/>
            <w:b/>
            <w:color w:val="auto"/>
            <w:sz w:val="24"/>
            <w:szCs w:val="24"/>
          </w:rPr>
          <w:t>ds71@</w:t>
        </w:r>
        <w:r w:rsidRPr="00C9048B">
          <w:rPr>
            <w:rStyle w:val="a5"/>
            <w:b/>
            <w:color w:val="auto"/>
            <w:sz w:val="24"/>
            <w:szCs w:val="24"/>
            <w:lang w:val="en-US"/>
          </w:rPr>
          <w:t>mail</w:t>
        </w:r>
        <w:r w:rsidRPr="00C9048B">
          <w:rPr>
            <w:rStyle w:val="a5"/>
            <w:b/>
            <w:color w:val="auto"/>
            <w:sz w:val="24"/>
            <w:szCs w:val="24"/>
          </w:rPr>
          <w:t>.</w:t>
        </w:r>
        <w:proofErr w:type="spellStart"/>
        <w:r w:rsidRPr="00C9048B">
          <w:rPr>
            <w:rStyle w:val="a5"/>
            <w:b/>
            <w:color w:val="auto"/>
            <w:sz w:val="24"/>
            <w:szCs w:val="24"/>
          </w:rPr>
          <w:t>ru</w:t>
        </w:r>
        <w:proofErr w:type="spellEnd"/>
      </w:hyperlink>
    </w:p>
    <w:p w:rsidR="007E5AF2" w:rsidRPr="00C9048B" w:rsidRDefault="007E5AF2" w:rsidP="007E5AF2">
      <w:pPr>
        <w:jc w:val="both"/>
        <w:rPr>
          <w:b/>
          <w:sz w:val="24"/>
          <w:szCs w:val="24"/>
        </w:rPr>
      </w:pPr>
      <w:r w:rsidRPr="00C9048B">
        <w:rPr>
          <w:b/>
          <w:sz w:val="24"/>
          <w:szCs w:val="24"/>
        </w:rPr>
        <w:t xml:space="preserve"> </w:t>
      </w:r>
      <w:r w:rsidRPr="00C9048B">
        <w:rPr>
          <w:b/>
          <w:sz w:val="24"/>
          <w:szCs w:val="24"/>
          <w:u w:val="single"/>
        </w:rPr>
        <w:t>Адрес сайта в интернете</w:t>
      </w:r>
      <w:r w:rsidRPr="00C9048B">
        <w:rPr>
          <w:b/>
          <w:sz w:val="24"/>
          <w:szCs w:val="24"/>
        </w:rPr>
        <w:t xml:space="preserve">: </w:t>
      </w:r>
      <w:hyperlink r:id="rId7" w:history="1">
        <w:r w:rsidRPr="00C9048B">
          <w:rPr>
            <w:rStyle w:val="a5"/>
            <w:b/>
            <w:color w:val="auto"/>
            <w:sz w:val="24"/>
            <w:szCs w:val="24"/>
          </w:rPr>
          <w:t>http://detskiisad71.ucoz.ru/</w:t>
        </w:r>
      </w:hyperlink>
    </w:p>
    <w:p w:rsidR="007E5AF2" w:rsidRPr="007D1B84" w:rsidRDefault="007E5AF2" w:rsidP="007E5AF2">
      <w:pPr>
        <w:jc w:val="both"/>
        <w:rPr>
          <w:b/>
          <w:sz w:val="24"/>
          <w:szCs w:val="24"/>
        </w:rPr>
      </w:pPr>
      <w:r w:rsidRPr="007D1B84">
        <w:rPr>
          <w:b/>
          <w:sz w:val="24"/>
          <w:szCs w:val="24"/>
        </w:rPr>
        <w:t>В настоящее время функционируют 8 разновозрастных групп:</w:t>
      </w:r>
    </w:p>
    <w:p w:rsidR="007E5AF2" w:rsidRPr="007D1B84" w:rsidRDefault="007E5AF2" w:rsidP="007E5AF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D1B84">
        <w:rPr>
          <w:rFonts w:ascii="Times New Roman" w:hAnsi="Times New Roman"/>
          <w:b/>
          <w:sz w:val="24"/>
          <w:szCs w:val="24"/>
        </w:rPr>
        <w:t>6 групп по адресу:</w:t>
      </w:r>
    </w:p>
    <w:p w:rsidR="007E5AF2" w:rsidRDefault="007E5AF2" w:rsidP="007E5A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енза, ул.Германа Титова, 22</w:t>
      </w:r>
      <w:r w:rsidRPr="007D1B8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филиал № 3 МБДОУ детского</w:t>
      </w:r>
      <w:r w:rsidRPr="007D1B84">
        <w:rPr>
          <w:b/>
          <w:sz w:val="24"/>
          <w:szCs w:val="24"/>
        </w:rPr>
        <w:t xml:space="preserve"> сад</w:t>
      </w:r>
      <w:r>
        <w:rPr>
          <w:b/>
          <w:sz w:val="24"/>
          <w:szCs w:val="24"/>
        </w:rPr>
        <w:t>а</w:t>
      </w:r>
      <w:r w:rsidRPr="007D1B84">
        <w:rPr>
          <w:b/>
          <w:sz w:val="24"/>
          <w:szCs w:val="24"/>
        </w:rPr>
        <w:t xml:space="preserve"> № 71)</w:t>
      </w:r>
    </w:p>
    <w:p w:rsidR="007E5AF2" w:rsidRPr="007D1B84" w:rsidRDefault="007E5AF2" w:rsidP="007E5AF2">
      <w:pPr>
        <w:jc w:val="both"/>
        <w:rPr>
          <w:b/>
          <w:sz w:val="24"/>
          <w:szCs w:val="24"/>
        </w:rPr>
      </w:pPr>
    </w:p>
    <w:p w:rsidR="007E5AF2" w:rsidRPr="007D1B84" w:rsidRDefault="007E5AF2" w:rsidP="007E5AF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D1B84">
        <w:rPr>
          <w:rFonts w:ascii="Times New Roman" w:hAnsi="Times New Roman"/>
          <w:b/>
          <w:sz w:val="24"/>
          <w:szCs w:val="24"/>
        </w:rPr>
        <w:t xml:space="preserve">2 группы по адресу: </w:t>
      </w:r>
    </w:p>
    <w:p w:rsidR="007E5AF2" w:rsidRPr="007D1B84" w:rsidRDefault="007E5AF2" w:rsidP="007E5AF2">
      <w:pPr>
        <w:jc w:val="both"/>
        <w:rPr>
          <w:b/>
          <w:sz w:val="24"/>
          <w:szCs w:val="24"/>
        </w:rPr>
      </w:pPr>
      <w:r w:rsidRPr="007D1B84">
        <w:rPr>
          <w:b/>
          <w:sz w:val="24"/>
          <w:szCs w:val="24"/>
        </w:rPr>
        <w:t>г</w:t>
      </w:r>
      <w:proofErr w:type="gramStart"/>
      <w:r w:rsidRPr="007D1B84">
        <w:rPr>
          <w:b/>
          <w:sz w:val="24"/>
          <w:szCs w:val="24"/>
        </w:rPr>
        <w:t>.П</w:t>
      </w:r>
      <w:proofErr w:type="gramEnd"/>
      <w:r w:rsidRPr="007D1B84">
        <w:rPr>
          <w:b/>
          <w:sz w:val="24"/>
          <w:szCs w:val="24"/>
        </w:rPr>
        <w:t>енза, ул.</w:t>
      </w:r>
      <w:r>
        <w:rPr>
          <w:b/>
          <w:sz w:val="24"/>
          <w:szCs w:val="24"/>
        </w:rPr>
        <w:t xml:space="preserve"> </w:t>
      </w:r>
      <w:r w:rsidRPr="007D1B84">
        <w:rPr>
          <w:b/>
          <w:sz w:val="24"/>
          <w:szCs w:val="24"/>
        </w:rPr>
        <w:t>Докучаева, 20 (школа № 50)</w:t>
      </w:r>
    </w:p>
    <w:p w:rsidR="007E5AF2" w:rsidRPr="00137738" w:rsidRDefault="007E5AF2" w:rsidP="007E5A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826"/>
        <w:gridCol w:w="813"/>
        <w:gridCol w:w="2493"/>
        <w:gridCol w:w="2027"/>
        <w:gridCol w:w="2909"/>
      </w:tblGrid>
      <w:tr w:rsidR="007E5AF2" w:rsidRPr="00655251" w:rsidTr="009614CA">
        <w:trPr>
          <w:cantSplit/>
          <w:trHeight w:val="20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AF2" w:rsidRPr="00655251" w:rsidRDefault="007E5AF2" w:rsidP="009614CA">
            <w:pPr>
              <w:pStyle w:val="5"/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>Кол-во групп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AF2" w:rsidRPr="00655251" w:rsidRDefault="007E5AF2" w:rsidP="009614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5251">
              <w:rPr>
                <w:b/>
                <w:sz w:val="24"/>
                <w:szCs w:val="24"/>
              </w:rPr>
              <w:t>Списочный состав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AF2" w:rsidRPr="00655251" w:rsidRDefault="007E5AF2" w:rsidP="009614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5251">
              <w:rPr>
                <w:b/>
                <w:sz w:val="24"/>
                <w:szCs w:val="24"/>
              </w:rPr>
              <w:t>Фактич</w:t>
            </w:r>
            <w:proofErr w:type="spellEnd"/>
            <w:r w:rsidRPr="00655251">
              <w:rPr>
                <w:b/>
                <w:sz w:val="24"/>
                <w:szCs w:val="24"/>
              </w:rPr>
              <w:t>. посещение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Pr="00655251" w:rsidRDefault="007E5AF2" w:rsidP="009614CA">
            <w:pPr>
              <w:tabs>
                <w:tab w:val="left" w:pos="650"/>
              </w:tabs>
              <w:jc w:val="center"/>
              <w:rPr>
                <w:b/>
                <w:sz w:val="24"/>
                <w:szCs w:val="24"/>
              </w:rPr>
            </w:pPr>
            <w:r w:rsidRPr="00655251">
              <w:rPr>
                <w:b/>
                <w:sz w:val="24"/>
                <w:szCs w:val="24"/>
              </w:rPr>
              <w:t>Причины недостаточной посещаемости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Pr="00655251" w:rsidRDefault="007E5AF2" w:rsidP="009614CA">
            <w:pPr>
              <w:tabs>
                <w:tab w:val="left" w:pos="650"/>
              </w:tabs>
              <w:jc w:val="center"/>
              <w:rPr>
                <w:b/>
                <w:sz w:val="24"/>
                <w:szCs w:val="24"/>
              </w:rPr>
            </w:pPr>
            <w:r w:rsidRPr="00655251">
              <w:rPr>
                <w:b/>
                <w:sz w:val="24"/>
                <w:szCs w:val="24"/>
              </w:rPr>
              <w:t>Выводы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Pr="00655251" w:rsidRDefault="007E5AF2" w:rsidP="009614CA">
            <w:pPr>
              <w:tabs>
                <w:tab w:val="left" w:pos="650"/>
              </w:tabs>
              <w:jc w:val="center"/>
              <w:rPr>
                <w:b/>
                <w:sz w:val="24"/>
                <w:szCs w:val="24"/>
              </w:rPr>
            </w:pPr>
            <w:r w:rsidRPr="00655251">
              <w:rPr>
                <w:b/>
                <w:sz w:val="24"/>
                <w:szCs w:val="24"/>
              </w:rPr>
              <w:t xml:space="preserve">Перспектива </w:t>
            </w:r>
            <w:r w:rsidRPr="00655251">
              <w:rPr>
                <w:b/>
                <w:sz w:val="24"/>
                <w:szCs w:val="24"/>
              </w:rPr>
              <w:br/>
              <w:t>в работе</w:t>
            </w:r>
          </w:p>
        </w:tc>
      </w:tr>
      <w:tr w:rsidR="007E5AF2" w:rsidRPr="00655251" w:rsidTr="009614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655251" w:rsidRDefault="007E5AF2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655251" w:rsidRDefault="007E5AF2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655251" w:rsidRDefault="007E5AF2" w:rsidP="009614CA">
            <w:pPr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655251" w:rsidRDefault="007E5AF2" w:rsidP="009614CA">
            <w:pPr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>1. по болезни</w:t>
            </w:r>
          </w:p>
          <w:p w:rsidR="007E5AF2" w:rsidRPr="00655251" w:rsidRDefault="007E5AF2" w:rsidP="009614CA">
            <w:pPr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>2. по семейным обстоятельствам</w:t>
            </w:r>
          </w:p>
          <w:p w:rsidR="007E5AF2" w:rsidRPr="00655251" w:rsidRDefault="007E5AF2" w:rsidP="009614CA">
            <w:pPr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>3. прочие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655251" w:rsidRDefault="007E5AF2" w:rsidP="009614CA">
            <w:pPr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>Д/сад уком</w:t>
            </w:r>
            <w:r w:rsidRPr="00655251">
              <w:rPr>
                <w:sz w:val="24"/>
                <w:szCs w:val="24"/>
              </w:rPr>
              <w:softHyphen/>
              <w:t>плектован полностью,</w:t>
            </w:r>
            <w:r>
              <w:rPr>
                <w:sz w:val="24"/>
                <w:szCs w:val="24"/>
              </w:rPr>
              <w:t xml:space="preserve"> в соответствии с нормами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r w:rsidRPr="00655251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655251" w:rsidRDefault="007E5AF2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2019-2020</w:t>
            </w:r>
            <w:r w:rsidRPr="00655251">
              <w:rPr>
                <w:sz w:val="24"/>
                <w:szCs w:val="24"/>
              </w:rPr>
              <w:t xml:space="preserve"> учебный </w:t>
            </w:r>
          </w:p>
          <w:p w:rsidR="007E5AF2" w:rsidRPr="00655251" w:rsidRDefault="007E5AF2" w:rsidP="009614CA">
            <w:pPr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 xml:space="preserve"> го</w:t>
            </w:r>
            <w:r w:rsidRPr="00655251">
              <w:rPr>
                <w:sz w:val="24"/>
                <w:szCs w:val="24"/>
              </w:rPr>
              <w:softHyphen/>
              <w:t>д укомплекто</w:t>
            </w:r>
            <w:r w:rsidRPr="00655251">
              <w:rPr>
                <w:sz w:val="24"/>
                <w:szCs w:val="24"/>
              </w:rPr>
              <w:softHyphen/>
              <w:t>ва</w:t>
            </w:r>
            <w:r w:rsidRPr="00655251">
              <w:rPr>
                <w:sz w:val="24"/>
                <w:szCs w:val="24"/>
              </w:rPr>
              <w:softHyphen/>
              <w:t>но</w:t>
            </w:r>
          </w:p>
          <w:p w:rsidR="007E5AF2" w:rsidRPr="00655251" w:rsidRDefault="007E5AF2" w:rsidP="009614CA">
            <w:pPr>
              <w:rPr>
                <w:b/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655251">
              <w:rPr>
                <w:b/>
                <w:sz w:val="24"/>
                <w:szCs w:val="24"/>
              </w:rPr>
              <w:t xml:space="preserve"> групп:</w:t>
            </w:r>
          </w:p>
          <w:p w:rsidR="007E5AF2" w:rsidRPr="00655251" w:rsidRDefault="007E5AF2" w:rsidP="009614CA">
            <w:pPr>
              <w:jc w:val="center"/>
              <w:rPr>
                <w:sz w:val="24"/>
                <w:szCs w:val="24"/>
              </w:rPr>
            </w:pPr>
            <w:r w:rsidRPr="006552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</w:t>
            </w:r>
            <w:r w:rsidRPr="00655251">
              <w:rPr>
                <w:sz w:val="24"/>
                <w:szCs w:val="24"/>
              </w:rPr>
              <w:t xml:space="preserve"> группы раннего возраста</w:t>
            </w:r>
          </w:p>
          <w:p w:rsidR="007E5AF2" w:rsidRDefault="007E5AF2" w:rsidP="009614C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 младшая группа</w:t>
            </w:r>
          </w:p>
          <w:p w:rsidR="007E5AF2" w:rsidRPr="00D609D2" w:rsidRDefault="007E5AF2" w:rsidP="007E5AF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</w:t>
            </w:r>
          </w:p>
          <w:p w:rsidR="007E5AF2" w:rsidRPr="00655251" w:rsidRDefault="007E5AF2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старшая</w:t>
            </w:r>
          </w:p>
          <w:p w:rsidR="007E5AF2" w:rsidRPr="00655251" w:rsidRDefault="007E5AF2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подготовительная</w:t>
            </w:r>
          </w:p>
        </w:tc>
      </w:tr>
    </w:tbl>
    <w:p w:rsidR="007E5AF2" w:rsidRPr="00655251" w:rsidRDefault="007E5AF2" w:rsidP="007E5AF2">
      <w:pPr>
        <w:spacing w:line="360" w:lineRule="auto"/>
        <w:rPr>
          <w:b/>
          <w:sz w:val="24"/>
          <w:szCs w:val="24"/>
          <w:u w:val="single"/>
        </w:rPr>
      </w:pPr>
    </w:p>
    <w:p w:rsidR="007E5AF2" w:rsidRDefault="007E5AF2" w:rsidP="007E5AF2">
      <w:pPr>
        <w:pStyle w:val="a3"/>
        <w:tabs>
          <w:tab w:val="left" w:pos="708"/>
        </w:tabs>
        <w:spacing w:line="360" w:lineRule="auto"/>
        <w:jc w:val="center"/>
        <w:rPr>
          <w:b/>
          <w:sz w:val="32"/>
          <w:szCs w:val="32"/>
        </w:rPr>
      </w:pPr>
      <w:r w:rsidRPr="00655251">
        <w:rPr>
          <w:b/>
          <w:sz w:val="24"/>
          <w:szCs w:val="24"/>
          <w:u w:val="single"/>
        </w:rPr>
        <w:br w:type="page"/>
      </w:r>
      <w:r>
        <w:rPr>
          <w:b/>
          <w:sz w:val="32"/>
          <w:szCs w:val="32"/>
        </w:rPr>
        <w:t>Информация о кадрах</w:t>
      </w:r>
    </w:p>
    <w:p w:rsidR="007E5AF2" w:rsidRDefault="007E5AF2" w:rsidP="007E5AF2">
      <w:pPr>
        <w:pStyle w:val="a3"/>
        <w:tabs>
          <w:tab w:val="left" w:pos="708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Статистика педагогических кадров</w:t>
      </w:r>
    </w:p>
    <w:tbl>
      <w:tblPr>
        <w:tblW w:w="1079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38"/>
        <w:gridCol w:w="571"/>
        <w:gridCol w:w="570"/>
        <w:gridCol w:w="570"/>
        <w:gridCol w:w="544"/>
        <w:gridCol w:w="943"/>
        <w:gridCol w:w="570"/>
        <w:gridCol w:w="570"/>
        <w:gridCol w:w="570"/>
        <w:gridCol w:w="570"/>
        <w:gridCol w:w="579"/>
        <w:gridCol w:w="570"/>
        <w:gridCol w:w="572"/>
        <w:gridCol w:w="572"/>
        <w:gridCol w:w="790"/>
      </w:tblGrid>
      <w:tr w:rsidR="007E5AF2" w:rsidTr="009614CA">
        <w:trPr>
          <w:cantSplit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Квалификационная</w:t>
            </w:r>
          </w:p>
          <w:p w:rsidR="007E5AF2" w:rsidRDefault="007E5AF2" w:rsidP="009614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</w:tr>
      <w:tr w:rsidR="007E5AF2" w:rsidTr="009614CA">
        <w:trPr>
          <w:cantSplit/>
          <w:trHeight w:val="2264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rPr>
                <w:rFonts w:ascii="Peterburg" w:hAnsi="Peterburg"/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rPr>
                <w:rFonts w:ascii="Peterburg" w:hAnsi="Peterburg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высш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Неполн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высш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пец.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Неполн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br/>
              <w:t>сред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пец.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15 лет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более 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left="113" w:right="113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профпригодность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5AF2" w:rsidRDefault="007E5AF2" w:rsidP="009614C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аттестованы</w:t>
            </w:r>
          </w:p>
        </w:tc>
      </w:tr>
      <w:tr w:rsidR="007E5AF2" w:rsidTr="009614C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заве</w:t>
            </w:r>
            <w:r>
              <w:rPr>
                <w:sz w:val="24"/>
                <w:szCs w:val="24"/>
              </w:rPr>
              <w:softHyphen/>
              <w:t>дую</w:t>
            </w:r>
            <w:r>
              <w:rPr>
                <w:sz w:val="24"/>
                <w:szCs w:val="24"/>
              </w:rPr>
              <w:softHyphen/>
              <w:t>щей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5AF2" w:rsidTr="009614C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pStyle w:val="formuls"/>
              <w:spacing w:before="0" w:after="0" w:line="276" w:lineRule="auto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5AF2" w:rsidTr="009614C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5AF2" w:rsidTr="009614C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5AF2" w:rsidTr="009614C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5AF2" w:rsidTr="009614C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pStyle w:val="a3"/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F2" w:rsidRDefault="007E5AF2" w:rsidP="009614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59" w:tblpY="19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2"/>
        <w:gridCol w:w="3098"/>
      </w:tblGrid>
      <w:tr w:rsidR="007E5AF2" w:rsidTr="009614C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tabs>
                <w:tab w:val="left" w:pos="601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tabs>
                <w:tab w:val="left" w:pos="601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Перспектива</w:t>
            </w:r>
          </w:p>
        </w:tc>
      </w:tr>
      <w:tr w:rsidR="007E5AF2" w:rsidTr="009614C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 коллектив детского сада составляют  21 педагог, образовательный  уровень  педагогов  высокий – 72 %  имеют  высшее  образование, 28 % - среднее специальное. </w:t>
            </w:r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 работы свыше 30 лет у 38%,   у 5 % —25 лет,  у 57 % - до 20 лет. </w:t>
            </w:r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коллективе педагогов  —38 % имеют высшую квалификационную  категорию, 48 % имеют  1-ую квалификационную категорию,   </w:t>
            </w:r>
            <w:proofErr w:type="spellStart"/>
            <w:r>
              <w:rPr>
                <w:sz w:val="24"/>
                <w:szCs w:val="24"/>
              </w:rPr>
              <w:t>профпригодность</w:t>
            </w:r>
            <w:proofErr w:type="spellEnd"/>
            <w:r>
              <w:rPr>
                <w:sz w:val="24"/>
                <w:szCs w:val="24"/>
              </w:rPr>
              <w:t xml:space="preserve">  – 14 % педагогов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течение года  для роста  профессионального мастерства  члены   коллектива  посещали   семинары  и  консультации  НМЦ г. Пензы, областные консультации ГАОУ ДПО «Институт регионального развития Пензенской области».</w:t>
            </w:r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  2018 г. - 2019 г. прошли   аттестацию на высшую квалификационную категорию 3 педагога Князева Е.А., Евграфова С.В., </w:t>
            </w:r>
            <w:proofErr w:type="spellStart"/>
            <w:r>
              <w:rPr>
                <w:sz w:val="24"/>
                <w:szCs w:val="24"/>
              </w:rPr>
              <w:t>Здобнова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2018-2019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 xml:space="preserve">. прослушали курсы повышения квалификации: Авдеева Т.Н., </w:t>
            </w:r>
            <w:proofErr w:type="spellStart"/>
            <w:r>
              <w:rPr>
                <w:sz w:val="24"/>
                <w:szCs w:val="24"/>
              </w:rPr>
              <w:t>Здобнова</w:t>
            </w:r>
            <w:proofErr w:type="spellEnd"/>
            <w:r>
              <w:rPr>
                <w:sz w:val="24"/>
                <w:szCs w:val="24"/>
              </w:rPr>
              <w:t xml:space="preserve"> О.Н., </w:t>
            </w:r>
            <w:proofErr w:type="spellStart"/>
            <w:r>
              <w:rPr>
                <w:sz w:val="24"/>
                <w:szCs w:val="24"/>
              </w:rPr>
              <w:t>Котляренко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2019 - 2020 учебном году  </w:t>
            </w:r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курсы повышения квалификации  - 4 педагога, </w:t>
            </w:r>
          </w:p>
          <w:p w:rsidR="007E5AF2" w:rsidRDefault="007E5AF2" w:rsidP="009614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 на квалификационную категорию - 5 педагогов. </w:t>
            </w:r>
          </w:p>
        </w:tc>
      </w:tr>
    </w:tbl>
    <w:p w:rsidR="007E5AF2" w:rsidRDefault="007E5AF2" w:rsidP="007E5AF2">
      <w:pPr>
        <w:jc w:val="center"/>
        <w:rPr>
          <w:b/>
          <w:sz w:val="32"/>
        </w:rPr>
      </w:pPr>
    </w:p>
    <w:p w:rsidR="007E5AF2" w:rsidRDefault="007E5AF2" w:rsidP="007E5AF2"/>
    <w:p w:rsidR="007E5AF2" w:rsidRDefault="007E5AF2" w:rsidP="007E5AF2">
      <w:pPr>
        <w:pStyle w:val="a3"/>
        <w:tabs>
          <w:tab w:val="left" w:pos="708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7E5AF2" w:rsidRDefault="007E5AF2" w:rsidP="007E5AF2">
      <w:pPr>
        <w:jc w:val="center"/>
        <w:rPr>
          <w:b/>
          <w:sz w:val="32"/>
        </w:rPr>
      </w:pPr>
    </w:p>
    <w:p w:rsidR="007E5AF2" w:rsidRDefault="007E5AF2" w:rsidP="007E5AF2">
      <w:pPr>
        <w:jc w:val="center"/>
        <w:rPr>
          <w:b/>
          <w:sz w:val="32"/>
        </w:rPr>
      </w:pPr>
    </w:p>
    <w:p w:rsidR="007E5AF2" w:rsidRDefault="007E5AF2" w:rsidP="007E5AF2">
      <w:pPr>
        <w:jc w:val="center"/>
        <w:rPr>
          <w:b/>
          <w:sz w:val="32"/>
        </w:rPr>
      </w:pPr>
    </w:p>
    <w:p w:rsidR="007E5AF2" w:rsidRDefault="007E5AF2" w:rsidP="007E5AF2">
      <w:pPr>
        <w:jc w:val="center"/>
        <w:rPr>
          <w:b/>
          <w:sz w:val="32"/>
        </w:rPr>
      </w:pPr>
    </w:p>
    <w:tbl>
      <w:tblPr>
        <w:tblW w:w="10827" w:type="dxa"/>
        <w:tblInd w:w="-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18"/>
        <w:gridCol w:w="10490"/>
        <w:gridCol w:w="119"/>
      </w:tblGrid>
      <w:tr w:rsidR="007E5AF2" w:rsidTr="009614CA">
        <w:trPr>
          <w:trHeight w:val="25783"/>
        </w:trPr>
        <w:tc>
          <w:tcPr>
            <w:tcW w:w="10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81" w:tblpY="181"/>
              <w:tblW w:w="0" w:type="auto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ook w:val="0000"/>
            </w:tblPr>
            <w:tblGrid>
              <w:gridCol w:w="10521"/>
            </w:tblGrid>
            <w:tr w:rsidR="007E5AF2" w:rsidTr="009614CA">
              <w:trPr>
                <w:trHeight w:val="13860"/>
              </w:trPr>
              <w:tc>
                <w:tcPr>
                  <w:tcW w:w="10080" w:type="dxa"/>
                </w:tcPr>
                <w:tbl>
                  <w:tblPr>
                    <w:tblW w:w="10260" w:type="dxa"/>
                    <w:tblInd w:w="45" w:type="dxa"/>
                    <w:tblBorders>
                      <w:top w:val="thickThinSmallGap" w:sz="24" w:space="0" w:color="auto"/>
                      <w:left w:val="thickThinSmallGap" w:sz="24" w:space="0" w:color="auto"/>
                      <w:bottom w:val="thickThinSmallGap" w:sz="24" w:space="0" w:color="auto"/>
                      <w:right w:val="thickThinSmallGap" w:sz="24" w:space="0" w:color="auto"/>
                      <w:insideH w:val="thickThinSmallGap" w:sz="24" w:space="0" w:color="auto"/>
                      <w:insideV w:val="thickThinSmallGap" w:sz="24" w:space="0" w:color="auto"/>
                    </w:tblBorders>
                    <w:tblLook w:val="0000"/>
                  </w:tblPr>
                  <w:tblGrid>
                    <w:gridCol w:w="10260"/>
                  </w:tblGrid>
                  <w:tr w:rsidR="007E5AF2" w:rsidTr="009614CA">
                    <w:trPr>
                      <w:trHeight w:val="3240"/>
                    </w:trPr>
                    <w:tc>
                      <w:tcPr>
                        <w:tcW w:w="10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E5AF2" w:rsidRDefault="007E5AF2" w:rsidP="009614CA">
                        <w:pPr>
                          <w:pStyle w:val="paranorm"/>
                          <w:ind w:left="360"/>
                          <w:jc w:val="center"/>
                          <w:rPr>
                            <w:b/>
                          </w:rPr>
                        </w:pPr>
                      </w:p>
                      <w:p w:rsidR="007E5AF2" w:rsidRDefault="007E5AF2" w:rsidP="009614CA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7E5AF2" w:rsidRDefault="007E5AF2" w:rsidP="009614C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7C5265">
                          <w:rPr>
                            <w:b/>
                            <w:sz w:val="32"/>
                          </w:rPr>
                          <w:t>Образование</w:t>
                        </w:r>
                      </w:p>
                      <w:p w:rsidR="007E5AF2" w:rsidRDefault="007E5AF2" w:rsidP="009614C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  <w:sz w:val="32"/>
                          </w:rPr>
                          <w:drawing>
                            <wp:inline distT="0" distB="0" distL="0" distR="0">
                              <wp:extent cx="3933825" cy="2619375"/>
                              <wp:effectExtent l="0" t="0" r="0" b="0"/>
                              <wp:docPr id="19" name="Объект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E5AF2" w:rsidRPr="0021359C" w:rsidRDefault="007E5AF2" w:rsidP="009614CA">
                  <w:pPr>
                    <w:pStyle w:val="a3"/>
                    <w:tabs>
                      <w:tab w:val="left" w:pos="708"/>
                    </w:tabs>
                    <w:spacing w:line="36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Стаж</w:t>
                  </w:r>
                </w:p>
                <w:p w:rsidR="007E5AF2" w:rsidRDefault="007E5AF2" w:rsidP="009614CA">
                  <w:pPr>
                    <w:pStyle w:val="a3"/>
                    <w:tabs>
                      <w:tab w:val="left" w:pos="708"/>
                    </w:tabs>
                    <w:spacing w:line="360" w:lineRule="auto"/>
                    <w:ind w:left="634" w:firstLine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952875" cy="2219325"/>
                        <wp:effectExtent l="0" t="0" r="0" b="0"/>
                        <wp:docPr id="16" name="Объект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7E5AF2" w:rsidRPr="0021359C" w:rsidRDefault="007E5AF2" w:rsidP="009614CA">
                  <w:pPr>
                    <w:pStyle w:val="paranorm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7C5265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Аттестация</w:t>
                  </w:r>
                </w:p>
                <w:p w:rsidR="007E5AF2" w:rsidRDefault="007E5AF2" w:rsidP="009614CA">
                  <w:pPr>
                    <w:pStyle w:val="paranorm"/>
                    <w:ind w:left="18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</w:t>
                  </w:r>
                </w:p>
                <w:p w:rsidR="007E5AF2" w:rsidRDefault="007E5AF2" w:rsidP="009614CA">
                  <w:pPr>
                    <w:pStyle w:val="paranorm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429000" cy="1866900"/>
                        <wp:effectExtent l="0" t="0" r="0" b="0"/>
                        <wp:docPr id="14" name="Объект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5AF2" w:rsidRDefault="007E5AF2" w:rsidP="009614CA">
            <w:pPr>
              <w:pStyle w:val="paranorm"/>
              <w:rPr>
                <w:b/>
                <w:sz w:val="32"/>
              </w:rPr>
            </w:pPr>
          </w:p>
        </w:tc>
      </w:tr>
      <w:tr w:rsidR="007E5AF2" w:rsidTr="009614CA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18" w:type="dxa"/>
          <w:wAfter w:w="119" w:type="dxa"/>
          <w:trHeight w:val="14511"/>
        </w:trPr>
        <w:tc>
          <w:tcPr>
            <w:tcW w:w="10490" w:type="dxa"/>
          </w:tcPr>
          <w:p w:rsidR="007E5AF2" w:rsidRPr="00655251" w:rsidRDefault="007E5AF2" w:rsidP="009614CA">
            <w:pPr>
              <w:pStyle w:val="paranorm"/>
              <w:jc w:val="center"/>
              <w:rPr>
                <w:b/>
                <w:sz w:val="36"/>
                <w:szCs w:val="36"/>
              </w:rPr>
            </w:pPr>
            <w:r w:rsidRPr="00655251">
              <w:rPr>
                <w:b/>
                <w:sz w:val="36"/>
                <w:szCs w:val="36"/>
              </w:rPr>
              <w:t>Динамика повышения квалификации и профессионализма педагогов</w:t>
            </w:r>
          </w:p>
          <w:p w:rsidR="007E5AF2" w:rsidRPr="00655251" w:rsidRDefault="007E5AF2" w:rsidP="009614CA">
            <w:pPr>
              <w:jc w:val="center"/>
              <w:rPr>
                <w:sz w:val="36"/>
                <w:szCs w:val="36"/>
              </w:rPr>
            </w:pPr>
          </w:p>
          <w:p w:rsidR="007E5AF2" w:rsidRDefault="007E5AF2" w:rsidP="009614CA">
            <w:pPr>
              <w:jc w:val="center"/>
              <w:rPr>
                <w:b/>
                <w:sz w:val="24"/>
                <w:szCs w:val="24"/>
              </w:rPr>
            </w:pPr>
            <w:r w:rsidRPr="00E24325">
              <w:rPr>
                <w:b/>
                <w:sz w:val="24"/>
                <w:szCs w:val="24"/>
              </w:rPr>
              <w:t>Образование</w:t>
            </w:r>
            <w:proofErr w:type="gramStart"/>
            <w:r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  <w:p w:rsidR="007E5AF2" w:rsidRPr="00E24325" w:rsidRDefault="007E5AF2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448175" cy="2133600"/>
                  <wp:effectExtent l="0" t="0" r="0" b="0"/>
                  <wp:docPr id="13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7E5AF2" w:rsidRPr="00E73F73" w:rsidRDefault="007E5AF2" w:rsidP="009614CA">
            <w:pPr>
              <w:rPr>
                <w:sz w:val="28"/>
                <w:szCs w:val="28"/>
              </w:rPr>
            </w:pPr>
          </w:p>
          <w:p w:rsidR="007E5AF2" w:rsidRPr="00E73F73" w:rsidRDefault="007E5AF2" w:rsidP="009614CA">
            <w:pPr>
              <w:jc w:val="center"/>
              <w:rPr>
                <w:sz w:val="28"/>
                <w:szCs w:val="28"/>
              </w:rPr>
            </w:pPr>
          </w:p>
          <w:p w:rsidR="007E5AF2" w:rsidRPr="00E73F73" w:rsidRDefault="007E5AF2" w:rsidP="009614CA">
            <w:pPr>
              <w:rPr>
                <w:sz w:val="28"/>
                <w:szCs w:val="28"/>
              </w:rPr>
            </w:pPr>
          </w:p>
          <w:p w:rsidR="007E5AF2" w:rsidRDefault="007E5AF2" w:rsidP="009614CA">
            <w:pPr>
              <w:pStyle w:val="1"/>
              <w:rPr>
                <w:sz w:val="24"/>
                <w:szCs w:val="24"/>
              </w:rPr>
            </w:pPr>
            <w:r w:rsidRPr="00E24325">
              <w:rPr>
                <w:sz w:val="24"/>
                <w:szCs w:val="24"/>
              </w:rPr>
              <w:t>Стаж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  <w:p w:rsidR="007E5AF2" w:rsidRPr="00E24325" w:rsidRDefault="007E5AF2" w:rsidP="009614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33925" cy="2095500"/>
                  <wp:effectExtent l="0" t="0" r="0" b="0"/>
                  <wp:docPr id="12" name="Объек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7E5AF2" w:rsidRPr="00E24325" w:rsidRDefault="007E5AF2" w:rsidP="009614CA">
            <w:pPr>
              <w:rPr>
                <w:sz w:val="24"/>
                <w:szCs w:val="24"/>
              </w:rPr>
            </w:pPr>
          </w:p>
          <w:p w:rsidR="007E5AF2" w:rsidRPr="00E24325" w:rsidRDefault="007E5AF2" w:rsidP="00961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76300" cy="66675"/>
                  <wp:effectExtent l="0" t="0" r="0" b="0"/>
                  <wp:docPr id="11" name="Объек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Pr="00E24325">
              <w:rPr>
                <w:b/>
                <w:sz w:val="24"/>
                <w:szCs w:val="24"/>
              </w:rPr>
              <w:t>Аттестация</w:t>
            </w:r>
            <w:proofErr w:type="gramStart"/>
            <w:r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  <w:p w:rsidR="007E5AF2" w:rsidRPr="00E24325" w:rsidRDefault="007E5AF2" w:rsidP="009614CA">
            <w:pPr>
              <w:jc w:val="center"/>
              <w:rPr>
                <w:sz w:val="24"/>
                <w:szCs w:val="24"/>
              </w:rPr>
            </w:pPr>
          </w:p>
          <w:p w:rsidR="007E5AF2" w:rsidRDefault="007E5AF2" w:rsidP="009614CA">
            <w:pPr>
              <w:pStyle w:val="paranorm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533900" cy="2133600"/>
                  <wp:effectExtent l="0" t="0" r="0" b="0"/>
                  <wp:docPr id="10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7E5AF2" w:rsidRPr="00755FC9" w:rsidRDefault="007E5AF2" w:rsidP="007E5AF2">
      <w:pPr>
        <w:rPr>
          <w:b/>
          <w:sz w:val="28"/>
        </w:rPr>
        <w:sectPr w:rsidR="007E5AF2" w:rsidRPr="00755FC9" w:rsidSect="009614CA">
          <w:pgSz w:w="11906" w:h="16838"/>
          <w:pgMar w:top="540" w:right="1134" w:bottom="1134" w:left="1134" w:header="720" w:footer="851" w:gutter="0"/>
          <w:cols w:space="720"/>
        </w:sectPr>
      </w:pPr>
    </w:p>
    <w:p w:rsidR="007E5AF2" w:rsidRPr="00B83B29" w:rsidRDefault="007E5AF2" w:rsidP="007E5AF2">
      <w:pPr>
        <w:pStyle w:val="paranorm"/>
        <w:jc w:val="center"/>
        <w:rPr>
          <w:b/>
          <w:sz w:val="36"/>
          <w:szCs w:val="36"/>
        </w:rPr>
      </w:pPr>
      <w:r w:rsidRPr="00B83B29">
        <w:rPr>
          <w:b/>
          <w:sz w:val="36"/>
          <w:szCs w:val="36"/>
        </w:rPr>
        <w:t>Анализ работы по охране труда</w:t>
      </w:r>
    </w:p>
    <w:p w:rsidR="007E5AF2" w:rsidRDefault="007E5AF2" w:rsidP="007E5AF2">
      <w:pPr>
        <w:pStyle w:val="paranorm"/>
        <w:jc w:val="center"/>
        <w:rPr>
          <w:b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7E5AF2" w:rsidTr="009614C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741C1B" w:rsidRDefault="007E5AF2" w:rsidP="00961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41C1B">
              <w:rPr>
                <w:b/>
                <w:sz w:val="24"/>
                <w:szCs w:val="24"/>
              </w:rPr>
              <w:t>Результат</w:t>
            </w:r>
          </w:p>
        </w:tc>
      </w:tr>
      <w:tr w:rsidR="007E5AF2" w:rsidTr="009614C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 xml:space="preserve">Деятельность ДОУ по охране труда была  направлена  на обеспечение  безопасности жизнедеятельности детей  и сотрудников. Осуществлялся  </w:t>
            </w:r>
            <w:proofErr w:type="gramStart"/>
            <w:r w:rsidRPr="00B83B29">
              <w:rPr>
                <w:sz w:val="24"/>
                <w:szCs w:val="24"/>
              </w:rPr>
              <w:t>контроль за</w:t>
            </w:r>
            <w:proofErr w:type="gramEnd"/>
            <w:r w:rsidRPr="00B83B29">
              <w:rPr>
                <w:sz w:val="24"/>
                <w:szCs w:val="24"/>
              </w:rPr>
              <w:t xml:space="preserve"> проведением мероприятий по охране труда, соблюдением </w:t>
            </w:r>
            <w:proofErr w:type="spellStart"/>
            <w:r w:rsidRPr="00B83B29">
              <w:rPr>
                <w:sz w:val="24"/>
                <w:szCs w:val="24"/>
              </w:rPr>
              <w:t>СанПиНа</w:t>
            </w:r>
            <w:proofErr w:type="spellEnd"/>
            <w:r w:rsidRPr="00B83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2.4.1.3049-13 всеми сотрудниками ДОУ: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</w:t>
            </w:r>
            <w:r w:rsidRPr="00B83B29">
              <w:rPr>
                <w:sz w:val="24"/>
                <w:szCs w:val="24"/>
              </w:rPr>
              <w:t>ыло принято Положение об организации  работы по охране труда и обеспе</w:t>
            </w:r>
            <w:r>
              <w:rPr>
                <w:sz w:val="24"/>
                <w:szCs w:val="24"/>
              </w:rPr>
              <w:t xml:space="preserve">чению безопасности </w:t>
            </w:r>
            <w:r w:rsidRPr="00B83B29">
              <w:rPr>
                <w:sz w:val="24"/>
                <w:szCs w:val="24"/>
              </w:rPr>
              <w:t>образовательного  процесса</w:t>
            </w:r>
            <w:r>
              <w:rPr>
                <w:sz w:val="24"/>
                <w:szCs w:val="24"/>
              </w:rPr>
              <w:t>;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проходит </w:t>
            </w:r>
            <w:r w:rsidRPr="00B83B29">
              <w:rPr>
                <w:sz w:val="24"/>
                <w:szCs w:val="24"/>
              </w:rPr>
              <w:t xml:space="preserve"> ежемесячный День охраны труда</w:t>
            </w:r>
            <w:r>
              <w:rPr>
                <w:sz w:val="24"/>
                <w:szCs w:val="24"/>
              </w:rPr>
              <w:t>;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-систематически проводились инструктажи с сотрудниками</w:t>
            </w:r>
            <w:r>
              <w:rPr>
                <w:sz w:val="24"/>
                <w:szCs w:val="24"/>
              </w:rPr>
              <w:t>;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-плановые медицинские осмотры и прививки детям  и  сотрудникам</w:t>
            </w:r>
            <w:r>
              <w:rPr>
                <w:sz w:val="24"/>
                <w:szCs w:val="24"/>
              </w:rPr>
              <w:t>;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-неукоснительно соблюдался  режим дня и двигательный режим</w:t>
            </w:r>
            <w:r>
              <w:rPr>
                <w:sz w:val="24"/>
                <w:szCs w:val="24"/>
              </w:rPr>
              <w:t>;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-проводились беседы  и  консультации  о здоровом  образе  жизни</w:t>
            </w:r>
            <w:r>
              <w:rPr>
                <w:sz w:val="24"/>
                <w:szCs w:val="24"/>
              </w:rPr>
              <w:t>, безопасности;</w:t>
            </w:r>
          </w:p>
          <w:p w:rsidR="007E5AF2" w:rsidRPr="00C9048B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аведующей Вавилова О.П.,  завхоз </w:t>
            </w:r>
            <w:proofErr w:type="spellStart"/>
            <w:r>
              <w:rPr>
                <w:sz w:val="24"/>
                <w:szCs w:val="24"/>
              </w:rPr>
              <w:t>Рузавина</w:t>
            </w:r>
            <w:proofErr w:type="spellEnd"/>
            <w:r>
              <w:rPr>
                <w:sz w:val="24"/>
                <w:szCs w:val="24"/>
              </w:rPr>
              <w:t xml:space="preserve"> Г.М. прошли </w:t>
            </w:r>
            <w:r w:rsidRPr="00C9048B">
              <w:rPr>
                <w:sz w:val="24"/>
                <w:szCs w:val="24"/>
              </w:rPr>
              <w:t xml:space="preserve">курсы по пожарной безопасности; 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-приобретена  спецодежда для сотрудников</w:t>
            </w:r>
            <w:r>
              <w:rPr>
                <w:sz w:val="24"/>
                <w:szCs w:val="24"/>
              </w:rPr>
              <w:t>;</w:t>
            </w:r>
          </w:p>
          <w:p w:rsidR="007E5AF2" w:rsidRDefault="007E5AF2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произведена, согласно предписанию, </w:t>
            </w:r>
            <w:r w:rsidRPr="00B83B29">
              <w:rPr>
                <w:sz w:val="24"/>
                <w:szCs w:val="24"/>
              </w:rPr>
              <w:t>покраска вод</w:t>
            </w:r>
            <w:r>
              <w:rPr>
                <w:sz w:val="24"/>
                <w:szCs w:val="24"/>
              </w:rPr>
              <w:t>оэмульсионной краской групповых комнат и  лестничных маршей;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произведена заправка огнетушителей.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</w:p>
        </w:tc>
      </w:tr>
      <w:tr w:rsidR="007E5AF2" w:rsidTr="009614C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Default="007E5AF2" w:rsidP="00961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Вывод: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Все предписания служб ВДПО, пожарной части №4, ГО  выполнялись в срок.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Травматизма не было.</w:t>
            </w:r>
          </w:p>
        </w:tc>
      </w:tr>
      <w:tr w:rsidR="007E5AF2" w:rsidTr="009614C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Default="007E5AF2" w:rsidP="009614CA">
            <w:pPr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Перспектива</w:t>
            </w:r>
            <w:r>
              <w:rPr>
                <w:b/>
                <w:sz w:val="24"/>
                <w:szCs w:val="24"/>
              </w:rPr>
              <w:t>: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Обеспечение  социальных гарантий работникам</w:t>
            </w:r>
          </w:p>
          <w:p w:rsidR="007E5AF2" w:rsidRPr="00B83B29" w:rsidRDefault="007E5AF2" w:rsidP="009614CA">
            <w:pPr>
              <w:rPr>
                <w:sz w:val="24"/>
                <w:szCs w:val="24"/>
              </w:rPr>
            </w:pPr>
          </w:p>
        </w:tc>
      </w:tr>
    </w:tbl>
    <w:p w:rsidR="00F03896" w:rsidRDefault="00F03896"/>
    <w:p w:rsidR="00F03896" w:rsidRDefault="00F03896"/>
    <w:p w:rsidR="00FD2E4F" w:rsidRPr="002F1C74" w:rsidRDefault="00FD2E4F" w:rsidP="00FD2E4F">
      <w:pPr>
        <w:pStyle w:val="6"/>
        <w:jc w:val="center"/>
        <w:rPr>
          <w:b/>
          <w:i w:val="0"/>
          <w:color w:val="auto"/>
          <w:sz w:val="32"/>
          <w:szCs w:val="32"/>
        </w:rPr>
      </w:pPr>
      <w:r w:rsidRPr="002F1C74">
        <w:rPr>
          <w:b/>
          <w:i w:val="0"/>
          <w:color w:val="auto"/>
          <w:sz w:val="32"/>
          <w:szCs w:val="32"/>
        </w:rPr>
        <w:t>Анализ заболеваемости</w:t>
      </w:r>
    </w:p>
    <w:p w:rsidR="00FD2E4F" w:rsidRDefault="00FD2E4F" w:rsidP="00FD2E4F">
      <w:pPr>
        <w:pStyle w:val="6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FD2E4F">
        <w:rPr>
          <w:rFonts w:ascii="Times New Roman" w:hAnsi="Times New Roman"/>
          <w:b/>
          <w:i w:val="0"/>
          <w:color w:val="auto"/>
          <w:sz w:val="32"/>
          <w:szCs w:val="32"/>
        </w:rPr>
        <w:t>Посещаемость и заболеваемость детей ДОУ</w:t>
      </w:r>
    </w:p>
    <w:p w:rsidR="00FD2E4F" w:rsidRPr="00FD2E4F" w:rsidRDefault="00FD2E4F" w:rsidP="00FD2E4F"/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08"/>
        <w:gridCol w:w="2625"/>
        <w:gridCol w:w="2108"/>
        <w:gridCol w:w="2108"/>
        <w:gridCol w:w="2108"/>
      </w:tblGrid>
      <w:tr w:rsidR="00FD2E4F" w:rsidTr="008931F7">
        <w:trPr>
          <w:cantSplit/>
          <w:trHeight w:val="15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C1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1C1B">
              <w:rPr>
                <w:b/>
                <w:sz w:val="24"/>
                <w:szCs w:val="24"/>
              </w:rPr>
              <w:t>/</w:t>
            </w:r>
            <w:proofErr w:type="spellStart"/>
            <w:r w:rsidRPr="00741C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F9035C">
              <w:rPr>
                <w:sz w:val="24"/>
                <w:szCs w:val="24"/>
              </w:rPr>
              <w:t>уч</w:t>
            </w:r>
            <w:proofErr w:type="gramStart"/>
            <w:r w:rsidRPr="00F9035C">
              <w:rPr>
                <w:sz w:val="24"/>
                <w:szCs w:val="24"/>
              </w:rPr>
              <w:t>.г</w:t>
            </w:r>
            <w:proofErr w:type="gramEnd"/>
            <w:r w:rsidRPr="00F9035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pStyle w:val="formuls"/>
              <w:spacing w:before="0" w:after="0" w:line="228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2017-2018</w:t>
            </w:r>
          </w:p>
          <w:p w:rsidR="00FD2E4F" w:rsidRPr="00DC0387" w:rsidRDefault="00FD2E4F" w:rsidP="008931F7">
            <w:pPr>
              <w:pStyle w:val="formuls"/>
              <w:spacing w:before="0" w:after="0" w:line="228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у</w:t>
            </w:r>
            <w:r w:rsidRPr="00DC0387">
              <w:rPr>
                <w:rFonts w:ascii="Times New Roman" w:hAnsi="Times New Roman"/>
                <w:spacing w:val="0"/>
                <w:sz w:val="24"/>
                <w:szCs w:val="24"/>
              </w:rPr>
              <w:t>ч</w:t>
            </w:r>
            <w:proofErr w:type="gramStart"/>
            <w:r w:rsidRPr="00DC0387">
              <w:rPr>
                <w:rFonts w:ascii="Times New Roman" w:hAnsi="Times New Roman"/>
                <w:spacing w:val="0"/>
                <w:sz w:val="24"/>
                <w:szCs w:val="24"/>
              </w:rPr>
              <w:t>.г</w:t>
            </w:r>
            <w:proofErr w:type="gramEnd"/>
            <w:r w:rsidRPr="00DC0387">
              <w:rPr>
                <w:rFonts w:ascii="Times New Roman" w:hAnsi="Times New Roman"/>
                <w:spacing w:val="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pStyle w:val="formuls"/>
              <w:spacing w:before="0" w:after="0" w:line="228" w:lineRule="auto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F1E90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2018-2019</w:t>
            </w:r>
          </w:p>
          <w:p w:rsidR="00FD2E4F" w:rsidRPr="008F1E90" w:rsidRDefault="00FD2E4F" w:rsidP="008931F7">
            <w:pPr>
              <w:pStyle w:val="formuls"/>
              <w:spacing w:before="0" w:after="0" w:line="228" w:lineRule="auto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proofErr w:type="spellStart"/>
            <w:r w:rsidRPr="008F1E90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уч</w:t>
            </w:r>
            <w:proofErr w:type="gramStart"/>
            <w:r w:rsidRPr="008F1E90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.г</w:t>
            </w:r>
            <w:proofErr w:type="gramEnd"/>
            <w:r w:rsidRPr="008F1E90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од</w:t>
            </w:r>
            <w:proofErr w:type="spellEnd"/>
          </w:p>
        </w:tc>
      </w:tr>
      <w:tr w:rsidR="00FD2E4F" w:rsidRPr="00B83B29" w:rsidTr="008931F7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Среднесписочный состав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205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210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8F1E90">
              <w:rPr>
                <w:b/>
                <w:sz w:val="24"/>
                <w:szCs w:val="24"/>
              </w:rPr>
              <w:t>209</w:t>
            </w:r>
          </w:p>
        </w:tc>
      </w:tr>
      <w:tr w:rsidR="00FD2E4F" w:rsidRPr="00B83B29" w:rsidTr="008931F7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Число пропусков детей по болезни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2062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1398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8F1E90">
              <w:rPr>
                <w:b/>
                <w:sz w:val="24"/>
                <w:szCs w:val="24"/>
              </w:rPr>
              <w:t>1739</w:t>
            </w:r>
          </w:p>
        </w:tc>
      </w:tr>
      <w:tr w:rsidR="00FD2E4F" w:rsidRPr="00B83B29" w:rsidTr="008931F7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9,6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9,6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8F1E90">
              <w:rPr>
                <w:b/>
                <w:sz w:val="24"/>
                <w:szCs w:val="24"/>
              </w:rPr>
              <w:t>9,6</w:t>
            </w:r>
          </w:p>
        </w:tc>
      </w:tr>
      <w:tr w:rsidR="00FD2E4F" w:rsidRPr="00B83B29" w:rsidTr="008931F7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Средняя продол</w:t>
            </w:r>
            <w:r w:rsidRPr="00B83B29">
              <w:rPr>
                <w:sz w:val="24"/>
                <w:szCs w:val="24"/>
              </w:rPr>
              <w:softHyphen/>
              <w:t>жи</w:t>
            </w:r>
            <w:r w:rsidRPr="00B83B29">
              <w:rPr>
                <w:sz w:val="24"/>
                <w:szCs w:val="24"/>
              </w:rPr>
              <w:softHyphen/>
              <w:t>тельность од</w:t>
            </w:r>
            <w:r w:rsidRPr="00B83B29">
              <w:rPr>
                <w:sz w:val="24"/>
                <w:szCs w:val="24"/>
              </w:rPr>
              <w:softHyphen/>
              <w:t>но</w:t>
            </w:r>
            <w:r w:rsidRPr="00B83B29">
              <w:rPr>
                <w:sz w:val="24"/>
                <w:szCs w:val="24"/>
              </w:rPr>
              <w:softHyphen/>
              <w:t>го заболевания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7,7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5,4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8F1E90">
              <w:rPr>
                <w:b/>
                <w:sz w:val="24"/>
                <w:szCs w:val="24"/>
              </w:rPr>
              <w:t>5,5</w:t>
            </w:r>
          </w:p>
        </w:tc>
      </w:tr>
      <w:tr w:rsidR="00FD2E4F" w:rsidRPr="00B83B29" w:rsidTr="008931F7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Кол-во случаев заболевания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267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256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8F1E90">
              <w:rPr>
                <w:b/>
                <w:sz w:val="24"/>
                <w:szCs w:val="24"/>
              </w:rPr>
              <w:t>317</w:t>
            </w:r>
          </w:p>
        </w:tc>
      </w:tr>
      <w:tr w:rsidR="00FD2E4F" w:rsidRPr="00B83B29" w:rsidTr="008931F7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6.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Кол-во случаев заболевания на одного ребенка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1,2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1,2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8F1E90">
              <w:rPr>
                <w:b/>
                <w:sz w:val="24"/>
                <w:szCs w:val="24"/>
              </w:rPr>
              <w:t>1,7</w:t>
            </w:r>
          </w:p>
        </w:tc>
      </w:tr>
      <w:tr w:rsidR="00FD2E4F" w:rsidRPr="00B83B29" w:rsidTr="008931F7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Кол-во часто дли</w:t>
            </w:r>
            <w:r w:rsidRPr="00B83B29">
              <w:rPr>
                <w:sz w:val="24"/>
                <w:szCs w:val="24"/>
              </w:rPr>
              <w:softHyphen/>
              <w:t>тельно болеющих детей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8F1E90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8F1E90">
              <w:rPr>
                <w:b/>
                <w:sz w:val="24"/>
                <w:szCs w:val="24"/>
              </w:rPr>
              <w:t>1</w:t>
            </w:r>
          </w:p>
        </w:tc>
      </w:tr>
    </w:tbl>
    <w:p w:rsidR="00FD2E4F" w:rsidRPr="00D93834" w:rsidRDefault="00FD2E4F" w:rsidP="00FD2E4F">
      <w:pPr>
        <w:pStyle w:val="af"/>
        <w:spacing w:before="120" w:line="228" w:lineRule="auto"/>
        <w:jc w:val="center"/>
        <w:rPr>
          <w:rFonts w:ascii="Peterburg" w:hAnsi="Peterburg"/>
          <w:b/>
          <w:spacing w:val="-6"/>
          <w:sz w:val="32"/>
          <w:szCs w:val="32"/>
        </w:rPr>
      </w:pPr>
      <w:r w:rsidRPr="00D93834">
        <w:rPr>
          <w:rFonts w:ascii="Peterburg" w:hAnsi="Peterburg"/>
          <w:b/>
          <w:spacing w:val="-6"/>
          <w:sz w:val="32"/>
          <w:szCs w:val="32"/>
        </w:rPr>
        <w:t>Анализ количества детей, имеющих отклонения в здоровье.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7"/>
        <w:gridCol w:w="4648"/>
        <w:gridCol w:w="1447"/>
        <w:gridCol w:w="1447"/>
        <w:gridCol w:w="1443"/>
      </w:tblGrid>
      <w:tr w:rsidR="00FD2E4F" w:rsidRPr="00B83B29" w:rsidTr="008931F7">
        <w:trPr>
          <w:cantSplit/>
          <w:trHeight w:val="453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B83B29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83B29">
              <w:rPr>
                <w:b/>
                <w:sz w:val="24"/>
                <w:szCs w:val="24"/>
              </w:rPr>
              <w:t xml:space="preserve">№ </w:t>
            </w:r>
            <w:r w:rsidRPr="00B83B29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B83B2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B29">
              <w:rPr>
                <w:b/>
                <w:sz w:val="24"/>
                <w:szCs w:val="24"/>
              </w:rPr>
              <w:t>/</w:t>
            </w:r>
            <w:proofErr w:type="spellStart"/>
            <w:r w:rsidRPr="00B83B2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B83B29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83B29">
              <w:rPr>
                <w:b/>
                <w:sz w:val="24"/>
                <w:szCs w:val="24"/>
              </w:rPr>
              <w:t>Классификация болезней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B83B29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83B29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FD2E4F" w:rsidRPr="002A58D8" w:rsidTr="008931F7">
        <w:trPr>
          <w:cantSplit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B83B29" w:rsidRDefault="00FD2E4F" w:rsidP="008931F7">
            <w:pPr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B83B29" w:rsidRDefault="00FD2E4F" w:rsidP="008931F7">
            <w:pPr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F9035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2A58D8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2A58D8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</w:tr>
      <w:tr w:rsidR="00FD2E4F" w:rsidRPr="00B83B29" w:rsidTr="008931F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D2E4F" w:rsidRPr="00B83B29" w:rsidTr="008931F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D2E4F" w:rsidRPr="00B83B29" w:rsidTr="008931F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D2E4F" w:rsidRPr="00B83B29" w:rsidTr="008931F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Другие: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proofErr w:type="spellStart"/>
            <w:r w:rsidRPr="00B83B29">
              <w:rPr>
                <w:sz w:val="24"/>
                <w:szCs w:val="24"/>
              </w:rPr>
              <w:t>н</w:t>
            </w:r>
            <w:proofErr w:type="spellEnd"/>
            <w:r w:rsidRPr="00B83B29">
              <w:rPr>
                <w:sz w:val="24"/>
                <w:szCs w:val="24"/>
              </w:rPr>
              <w:t>/осанки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глазные болезни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proofErr w:type="spellStart"/>
            <w:r w:rsidRPr="00B83B29">
              <w:rPr>
                <w:sz w:val="24"/>
                <w:szCs w:val="24"/>
              </w:rPr>
              <w:t>ф</w:t>
            </w:r>
            <w:proofErr w:type="spellEnd"/>
            <w:r w:rsidRPr="00B83B29">
              <w:rPr>
                <w:sz w:val="24"/>
                <w:szCs w:val="24"/>
              </w:rPr>
              <w:t>/шум в сердце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proofErr w:type="spellStart"/>
            <w:r w:rsidRPr="00B83B29">
              <w:rPr>
                <w:sz w:val="24"/>
                <w:szCs w:val="24"/>
              </w:rPr>
              <w:t>эписиндром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кожные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анемия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D2E4F" w:rsidRPr="00B83B29" w:rsidTr="008931F7"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spacing w:line="228" w:lineRule="auto"/>
              <w:ind w:left="1076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ВПС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D55C7" w:rsidRDefault="00FD2E4F" w:rsidP="008931F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A17E14" w:rsidRDefault="00FD2E4F" w:rsidP="008931F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FD2E4F" w:rsidRDefault="00FD2E4F" w:rsidP="00FD2E4F">
      <w:pPr>
        <w:pStyle w:val="af"/>
        <w:rPr>
          <w:sz w:val="28"/>
        </w:rPr>
      </w:pPr>
    </w:p>
    <w:p w:rsidR="00FD2E4F" w:rsidRPr="00C1300A" w:rsidRDefault="00FD2E4F" w:rsidP="00FD2E4F">
      <w:pPr>
        <w:ind w:firstLine="708"/>
        <w:jc w:val="both"/>
        <w:rPr>
          <w:sz w:val="24"/>
          <w:szCs w:val="24"/>
        </w:rPr>
      </w:pPr>
      <w:r w:rsidRPr="00C1300A">
        <w:rPr>
          <w:sz w:val="24"/>
          <w:szCs w:val="24"/>
        </w:rPr>
        <w:t>Важным  условием  успешного   физического воспитания  дошкольников  детского  сада является  диагностическая  работа, которая проводится  с детьми  воспитателями и медсестрой.</w:t>
      </w:r>
    </w:p>
    <w:p w:rsidR="00FD2E4F" w:rsidRPr="00C1300A" w:rsidRDefault="00FD2E4F" w:rsidP="00FD2E4F">
      <w:pPr>
        <w:jc w:val="both"/>
        <w:rPr>
          <w:sz w:val="24"/>
          <w:szCs w:val="24"/>
        </w:rPr>
      </w:pPr>
      <w:r w:rsidRPr="00C1300A">
        <w:rPr>
          <w:sz w:val="24"/>
          <w:szCs w:val="24"/>
        </w:rPr>
        <w:t xml:space="preserve">Таблица «Анализ  количества  детей, имеющих  отклонения в здоровье»  </w:t>
      </w:r>
    </w:p>
    <w:p w:rsidR="00FD2E4F" w:rsidRDefault="00FD2E4F" w:rsidP="00FD2E4F">
      <w:pPr>
        <w:pStyle w:val="a9"/>
        <w:jc w:val="both"/>
        <w:rPr>
          <w:b/>
          <w:sz w:val="24"/>
          <w:szCs w:val="24"/>
        </w:rPr>
      </w:pPr>
      <w:r w:rsidRPr="00C1300A">
        <w:rPr>
          <w:sz w:val="24"/>
          <w:szCs w:val="24"/>
        </w:rPr>
        <w:t xml:space="preserve">показывает, что </w:t>
      </w:r>
      <w:r w:rsidRPr="002C4A30">
        <w:rPr>
          <w:b/>
          <w:sz w:val="24"/>
          <w:szCs w:val="24"/>
        </w:rPr>
        <w:t>динамика  устойчивая</w:t>
      </w:r>
      <w:r>
        <w:rPr>
          <w:b/>
          <w:sz w:val="24"/>
          <w:szCs w:val="24"/>
        </w:rPr>
        <w:t>, стабильная.</w:t>
      </w:r>
    </w:p>
    <w:p w:rsidR="00FD2E4F" w:rsidRPr="00FD2E4F" w:rsidRDefault="00FD2E4F" w:rsidP="00FD2E4F">
      <w:pPr>
        <w:pStyle w:val="a9"/>
        <w:jc w:val="both"/>
        <w:rPr>
          <w:sz w:val="24"/>
          <w:szCs w:val="24"/>
        </w:rPr>
      </w:pPr>
    </w:p>
    <w:p w:rsidR="00FD2E4F" w:rsidRPr="00FD2E4F" w:rsidRDefault="00FD2E4F" w:rsidP="00FD2E4F">
      <w:pPr>
        <w:pStyle w:val="af"/>
        <w:jc w:val="center"/>
        <w:rPr>
          <w:rFonts w:ascii="Peterburg" w:hAnsi="Peterburg"/>
          <w:b/>
          <w:sz w:val="32"/>
          <w:szCs w:val="32"/>
        </w:rPr>
      </w:pPr>
      <w:r w:rsidRPr="00B83B29">
        <w:rPr>
          <w:rFonts w:ascii="Peterburg" w:hAnsi="Peterburg"/>
          <w:b/>
          <w:sz w:val="32"/>
          <w:szCs w:val="32"/>
        </w:rPr>
        <w:t xml:space="preserve">Распределение детей по группам здоровья </w:t>
      </w:r>
      <w:r w:rsidRPr="00B83B29">
        <w:rPr>
          <w:rFonts w:ascii="Peterburg" w:hAnsi="Peterburg"/>
          <w:b/>
          <w:sz w:val="32"/>
          <w:szCs w:val="32"/>
        </w:rPr>
        <w:br/>
        <w:t>в рамках каждого возрастного периода</w:t>
      </w:r>
    </w:p>
    <w:p w:rsidR="00FD2E4F" w:rsidRDefault="00FD2E4F" w:rsidP="00FD2E4F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6"/>
        <w:gridCol w:w="715"/>
        <w:gridCol w:w="601"/>
        <w:gridCol w:w="527"/>
        <w:gridCol w:w="677"/>
        <w:gridCol w:w="740"/>
        <w:gridCol w:w="580"/>
        <w:gridCol w:w="720"/>
        <w:gridCol w:w="720"/>
        <w:gridCol w:w="720"/>
        <w:gridCol w:w="720"/>
        <w:gridCol w:w="720"/>
        <w:gridCol w:w="720"/>
      </w:tblGrid>
      <w:tr w:rsidR="00FD2E4F" w:rsidTr="008931F7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21359C" w:rsidRDefault="00FD2E4F" w:rsidP="008931F7">
            <w:pPr>
              <w:jc w:val="center"/>
              <w:rPr>
                <w:sz w:val="24"/>
                <w:szCs w:val="24"/>
              </w:rPr>
            </w:pPr>
            <w:r w:rsidRPr="0021359C">
              <w:rPr>
                <w:sz w:val="24"/>
                <w:szCs w:val="24"/>
              </w:rPr>
              <w:t xml:space="preserve">№ </w:t>
            </w:r>
            <w:r w:rsidRPr="002135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135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359C">
              <w:rPr>
                <w:sz w:val="24"/>
                <w:szCs w:val="24"/>
              </w:rPr>
              <w:t>/</w:t>
            </w:r>
            <w:proofErr w:type="spellStart"/>
            <w:r w:rsidRPr="002135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jc w:val="center"/>
              <w:rPr>
                <w:sz w:val="24"/>
                <w:szCs w:val="24"/>
              </w:rPr>
            </w:pPr>
            <w:r w:rsidRPr="00741C1B">
              <w:rPr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  <w:lang w:val="en-US"/>
              </w:rPr>
              <w:t>I</w:t>
            </w:r>
            <w:r w:rsidRPr="00741C1B"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  <w:lang w:val="en-US"/>
              </w:rPr>
              <w:t>II</w:t>
            </w:r>
            <w:r w:rsidRPr="00741C1B"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  <w:lang w:val="en-US"/>
              </w:rPr>
              <w:t>III</w:t>
            </w:r>
            <w:r w:rsidRPr="00741C1B"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  <w:lang w:val="en-US"/>
              </w:rPr>
              <w:t>IV</w:t>
            </w:r>
            <w:r w:rsidRPr="00741C1B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FD2E4F" w:rsidTr="008931F7">
        <w:trPr>
          <w:cantSplit/>
          <w:trHeight w:val="2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Default="00FD2E4F" w:rsidP="008931F7">
            <w:pPr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F" w:rsidRPr="00741C1B" w:rsidRDefault="00FD2E4F" w:rsidP="008931F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F9035C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Pr="00F9035C">
              <w:rPr>
                <w:sz w:val="24"/>
                <w:szCs w:val="24"/>
              </w:rPr>
              <w:t xml:space="preserve"> </w:t>
            </w:r>
            <w:proofErr w:type="spellStart"/>
            <w:r w:rsidRPr="00F9035C">
              <w:rPr>
                <w:sz w:val="24"/>
                <w:szCs w:val="24"/>
              </w:rPr>
              <w:t>уч.г</w:t>
            </w:r>
            <w:proofErr w:type="spellEnd"/>
            <w:r w:rsidRPr="00F9035C">
              <w:rPr>
                <w:sz w:val="24"/>
                <w:szCs w:val="24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2017-2018 </w:t>
            </w:r>
            <w:proofErr w:type="spellStart"/>
            <w:r w:rsidRPr="00DC0387">
              <w:rPr>
                <w:sz w:val="24"/>
                <w:szCs w:val="24"/>
              </w:rPr>
              <w:t>уч</w:t>
            </w:r>
            <w:proofErr w:type="gramStart"/>
            <w:r w:rsidRPr="00DC0387">
              <w:rPr>
                <w:sz w:val="24"/>
                <w:szCs w:val="24"/>
              </w:rPr>
              <w:t>.г</w:t>
            </w:r>
            <w:proofErr w:type="gramEnd"/>
            <w:r w:rsidRPr="00DC0387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  <w:r w:rsidRPr="00DC03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0387">
              <w:rPr>
                <w:b/>
                <w:sz w:val="24"/>
                <w:szCs w:val="24"/>
              </w:rPr>
              <w:t>уч</w:t>
            </w:r>
            <w:proofErr w:type="gramStart"/>
            <w:r w:rsidRPr="00DC0387">
              <w:rPr>
                <w:b/>
                <w:sz w:val="24"/>
                <w:szCs w:val="24"/>
              </w:rPr>
              <w:t>.г</w:t>
            </w:r>
            <w:proofErr w:type="gramEnd"/>
            <w:r w:rsidRPr="00DC0387"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F9035C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Pr="00F9035C">
              <w:rPr>
                <w:sz w:val="24"/>
                <w:szCs w:val="24"/>
              </w:rPr>
              <w:t xml:space="preserve"> </w:t>
            </w:r>
            <w:proofErr w:type="spellStart"/>
            <w:r w:rsidRPr="00F9035C">
              <w:rPr>
                <w:sz w:val="24"/>
                <w:szCs w:val="24"/>
              </w:rPr>
              <w:t>уч.г</w:t>
            </w:r>
            <w:proofErr w:type="spellEnd"/>
            <w:r w:rsidRPr="00F9035C">
              <w:rPr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2017-2018 </w:t>
            </w:r>
            <w:proofErr w:type="spellStart"/>
            <w:r w:rsidRPr="00DC0387">
              <w:rPr>
                <w:sz w:val="24"/>
                <w:szCs w:val="24"/>
              </w:rPr>
              <w:t>уч</w:t>
            </w:r>
            <w:proofErr w:type="gramStart"/>
            <w:r w:rsidRPr="00DC0387">
              <w:rPr>
                <w:sz w:val="24"/>
                <w:szCs w:val="24"/>
              </w:rPr>
              <w:t>.г</w:t>
            </w:r>
            <w:proofErr w:type="gramEnd"/>
            <w:r w:rsidRPr="00DC0387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  <w:r w:rsidRPr="00DC03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0387">
              <w:rPr>
                <w:b/>
                <w:sz w:val="24"/>
                <w:szCs w:val="24"/>
              </w:rPr>
              <w:t>уч</w:t>
            </w:r>
            <w:proofErr w:type="gramStart"/>
            <w:r w:rsidRPr="00DC0387">
              <w:rPr>
                <w:b/>
                <w:sz w:val="24"/>
                <w:szCs w:val="24"/>
              </w:rPr>
              <w:t>.г</w:t>
            </w:r>
            <w:proofErr w:type="gramEnd"/>
            <w:r w:rsidRPr="00DC0387"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F9035C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Pr="00F9035C">
              <w:rPr>
                <w:sz w:val="24"/>
                <w:szCs w:val="24"/>
              </w:rPr>
              <w:t xml:space="preserve"> </w:t>
            </w:r>
            <w:proofErr w:type="spellStart"/>
            <w:r w:rsidRPr="00F9035C">
              <w:rPr>
                <w:sz w:val="24"/>
                <w:szCs w:val="24"/>
              </w:rPr>
              <w:t>уч.г</w:t>
            </w:r>
            <w:proofErr w:type="spellEnd"/>
            <w:r w:rsidRPr="00F9035C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2017-2018 </w:t>
            </w:r>
            <w:proofErr w:type="spellStart"/>
            <w:r w:rsidRPr="00DC0387">
              <w:rPr>
                <w:sz w:val="24"/>
                <w:szCs w:val="24"/>
              </w:rPr>
              <w:t>уч</w:t>
            </w:r>
            <w:proofErr w:type="gramStart"/>
            <w:r w:rsidRPr="00DC0387">
              <w:rPr>
                <w:sz w:val="24"/>
                <w:szCs w:val="24"/>
              </w:rPr>
              <w:t>.г</w:t>
            </w:r>
            <w:proofErr w:type="gramEnd"/>
            <w:r w:rsidRPr="00DC0387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  <w:r w:rsidRPr="00DC03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0387">
              <w:rPr>
                <w:b/>
                <w:sz w:val="24"/>
                <w:szCs w:val="24"/>
              </w:rPr>
              <w:t>уч</w:t>
            </w:r>
            <w:proofErr w:type="gramStart"/>
            <w:r w:rsidRPr="00DC0387">
              <w:rPr>
                <w:b/>
                <w:sz w:val="24"/>
                <w:szCs w:val="24"/>
              </w:rPr>
              <w:t>.г</w:t>
            </w:r>
            <w:proofErr w:type="gramEnd"/>
            <w:r w:rsidRPr="00DC0387"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F9035C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Pr="00F9035C">
              <w:rPr>
                <w:sz w:val="24"/>
                <w:szCs w:val="24"/>
              </w:rPr>
              <w:t xml:space="preserve"> </w:t>
            </w:r>
            <w:proofErr w:type="spellStart"/>
            <w:r w:rsidRPr="00F9035C">
              <w:rPr>
                <w:sz w:val="24"/>
                <w:szCs w:val="24"/>
              </w:rPr>
              <w:t>уч.г</w:t>
            </w:r>
            <w:proofErr w:type="spellEnd"/>
            <w:r w:rsidRPr="00F9035C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2017-2018 </w:t>
            </w:r>
            <w:proofErr w:type="spellStart"/>
            <w:r w:rsidRPr="00DC0387">
              <w:rPr>
                <w:sz w:val="24"/>
                <w:szCs w:val="24"/>
              </w:rPr>
              <w:t>уч</w:t>
            </w:r>
            <w:proofErr w:type="gramStart"/>
            <w:r w:rsidRPr="00DC0387">
              <w:rPr>
                <w:sz w:val="24"/>
                <w:szCs w:val="24"/>
              </w:rPr>
              <w:t>.г</w:t>
            </w:r>
            <w:proofErr w:type="gramEnd"/>
            <w:r w:rsidRPr="00DC0387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E4F" w:rsidRPr="00DC0387" w:rsidRDefault="00FD2E4F" w:rsidP="008931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  <w:r w:rsidRPr="00DC03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0387">
              <w:rPr>
                <w:b/>
                <w:sz w:val="24"/>
                <w:szCs w:val="24"/>
              </w:rPr>
              <w:t>уч</w:t>
            </w:r>
            <w:proofErr w:type="gramStart"/>
            <w:r w:rsidRPr="00DC0387">
              <w:rPr>
                <w:b/>
                <w:sz w:val="24"/>
                <w:szCs w:val="24"/>
              </w:rPr>
              <w:t>.г</w:t>
            </w:r>
            <w:proofErr w:type="gramEnd"/>
            <w:r w:rsidRPr="00DC0387"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FD2E4F" w:rsidRPr="00B83B29" w:rsidTr="008931F7">
        <w:trPr>
          <w:cantSplit/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rPr>
                <w:sz w:val="24"/>
                <w:szCs w:val="24"/>
              </w:rPr>
            </w:pPr>
          </w:p>
          <w:p w:rsidR="00FD2E4F" w:rsidRPr="00B83B29" w:rsidRDefault="00FD2E4F" w:rsidP="008931F7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1</w:t>
            </w:r>
          </w:p>
          <w:p w:rsidR="00FD2E4F" w:rsidRPr="00B83B29" w:rsidRDefault="00FD2E4F" w:rsidP="0089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rPr>
                <w:sz w:val="24"/>
                <w:szCs w:val="24"/>
              </w:rPr>
            </w:pPr>
          </w:p>
          <w:p w:rsidR="00FD2E4F" w:rsidRPr="00B83B29" w:rsidRDefault="00FD2E4F" w:rsidP="00893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3-х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</w:p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</w:p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Default="00FD2E4F" w:rsidP="008931F7">
            <w:pPr>
              <w:jc w:val="center"/>
              <w:rPr>
                <w:b/>
                <w:sz w:val="24"/>
                <w:szCs w:val="24"/>
              </w:rPr>
            </w:pPr>
          </w:p>
          <w:p w:rsidR="00FD2E4F" w:rsidRPr="00D74DAF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</w:p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16</w:t>
            </w:r>
          </w:p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</w:p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Default="00FD2E4F" w:rsidP="008931F7">
            <w:pPr>
              <w:jc w:val="center"/>
              <w:rPr>
                <w:b/>
                <w:sz w:val="24"/>
                <w:szCs w:val="24"/>
              </w:rPr>
            </w:pPr>
          </w:p>
          <w:p w:rsidR="00FD2E4F" w:rsidRPr="00F01CE1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</w:p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</w:p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01CE1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</w:p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rPr>
                <w:sz w:val="24"/>
                <w:szCs w:val="24"/>
              </w:rPr>
            </w:pPr>
          </w:p>
          <w:p w:rsidR="00FD2E4F" w:rsidRPr="00DC0387" w:rsidRDefault="00FD2E4F" w:rsidP="008931F7">
            <w:pPr>
              <w:jc w:val="both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Default="00FD2E4F" w:rsidP="008931F7">
            <w:pPr>
              <w:jc w:val="both"/>
              <w:rPr>
                <w:sz w:val="24"/>
                <w:szCs w:val="24"/>
              </w:rPr>
            </w:pPr>
          </w:p>
          <w:p w:rsidR="00FD2E4F" w:rsidRPr="00DC0387" w:rsidRDefault="00FD2E4F" w:rsidP="00893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E4F" w:rsidRPr="00B83B29" w:rsidTr="008931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лет до 7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74DAF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01CE1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01CE1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2E4F" w:rsidRPr="00B83B29" w:rsidTr="008931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B83B29" w:rsidRDefault="00FD2E4F" w:rsidP="008931F7">
            <w:pPr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79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68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74DAF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01CE1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01CE1" w:rsidRDefault="00FD2E4F" w:rsidP="00893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F9035C" w:rsidRDefault="00FD2E4F" w:rsidP="008931F7">
            <w:pPr>
              <w:jc w:val="center"/>
              <w:rPr>
                <w:sz w:val="24"/>
                <w:szCs w:val="24"/>
              </w:rPr>
            </w:pPr>
            <w:r w:rsidRPr="00F9035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 w:rsidRPr="00DC038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F" w:rsidRPr="00DC0387" w:rsidRDefault="00FD2E4F" w:rsidP="00893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D2E4F" w:rsidRPr="00B83B29" w:rsidRDefault="00FD2E4F" w:rsidP="00FD2E4F">
      <w:pPr>
        <w:rPr>
          <w:sz w:val="24"/>
          <w:szCs w:val="24"/>
        </w:rPr>
      </w:pPr>
    </w:p>
    <w:p w:rsidR="00FD2E4F" w:rsidRPr="00B83B29" w:rsidRDefault="00FD2E4F" w:rsidP="00FD2E4F">
      <w:pPr>
        <w:jc w:val="center"/>
        <w:rPr>
          <w:sz w:val="24"/>
          <w:szCs w:val="24"/>
        </w:rPr>
      </w:pPr>
    </w:p>
    <w:p w:rsidR="00FD2E4F" w:rsidRDefault="00FD2E4F" w:rsidP="00FD2E4F">
      <w:pPr>
        <w:jc w:val="center"/>
        <w:rPr>
          <w:sz w:val="28"/>
        </w:rPr>
      </w:pPr>
    </w:p>
    <w:p w:rsidR="00FD2E4F" w:rsidRDefault="00FD2E4F" w:rsidP="00FD2E4F">
      <w:pPr>
        <w:pStyle w:val="a9"/>
        <w:rPr>
          <w:b/>
          <w:bCs/>
          <w:sz w:val="28"/>
          <w:szCs w:val="28"/>
        </w:rPr>
      </w:pPr>
    </w:p>
    <w:p w:rsidR="002F1C74" w:rsidRDefault="002F1C74" w:rsidP="00FD2E4F">
      <w:pPr>
        <w:pStyle w:val="a9"/>
        <w:rPr>
          <w:b/>
          <w:bCs/>
          <w:sz w:val="28"/>
          <w:szCs w:val="28"/>
        </w:rPr>
      </w:pPr>
    </w:p>
    <w:p w:rsidR="002F1C74" w:rsidRDefault="002F1C74" w:rsidP="00FD2E4F">
      <w:pPr>
        <w:pStyle w:val="a9"/>
        <w:rPr>
          <w:b/>
          <w:bCs/>
          <w:sz w:val="28"/>
          <w:szCs w:val="28"/>
        </w:rPr>
      </w:pPr>
    </w:p>
    <w:p w:rsidR="00FD2E4F" w:rsidRDefault="00FD2E4F" w:rsidP="00FD2E4F">
      <w:pPr>
        <w:pStyle w:val="a9"/>
        <w:rPr>
          <w:b/>
          <w:bCs/>
          <w:sz w:val="28"/>
          <w:szCs w:val="28"/>
        </w:rPr>
      </w:pPr>
    </w:p>
    <w:p w:rsidR="00FD2E4F" w:rsidRPr="00EC2B52" w:rsidRDefault="00FD2E4F" w:rsidP="00FD2E4F">
      <w:pPr>
        <w:pStyle w:val="a9"/>
        <w:rPr>
          <w:b/>
          <w:bCs/>
          <w:sz w:val="28"/>
          <w:szCs w:val="28"/>
        </w:rPr>
      </w:pPr>
      <w:r w:rsidRPr="00EC2B52">
        <w:rPr>
          <w:b/>
          <w:bCs/>
          <w:sz w:val="28"/>
          <w:szCs w:val="28"/>
        </w:rPr>
        <w:t xml:space="preserve">Распределение детей в ДОУ </w:t>
      </w:r>
    </w:p>
    <w:p w:rsidR="00FD2E4F" w:rsidRPr="00740450" w:rsidRDefault="00FD2E4F" w:rsidP="00FD2E4F">
      <w:pPr>
        <w:pStyle w:val="a9"/>
        <w:rPr>
          <w:rFonts w:ascii="Calibri" w:hAnsi="Calibri"/>
          <w:b/>
          <w:bCs/>
          <w:sz w:val="28"/>
          <w:szCs w:val="28"/>
        </w:rPr>
      </w:pPr>
      <w:r w:rsidRPr="00EC2B52">
        <w:rPr>
          <w:b/>
          <w:bCs/>
          <w:sz w:val="28"/>
          <w:szCs w:val="28"/>
        </w:rPr>
        <w:t>по группам здоровья</w:t>
      </w:r>
      <w:r>
        <w:rPr>
          <w:rFonts w:ascii="Calibri" w:hAnsi="Calibri"/>
          <w:b/>
          <w:bCs/>
          <w:sz w:val="28"/>
          <w:szCs w:val="28"/>
        </w:rPr>
        <w:t xml:space="preserve"> (</w:t>
      </w:r>
      <w:proofErr w:type="gramStart"/>
      <w:r>
        <w:rPr>
          <w:rFonts w:ascii="Calibri" w:hAnsi="Calibri"/>
          <w:b/>
          <w:bCs/>
          <w:sz w:val="28"/>
          <w:szCs w:val="28"/>
        </w:rPr>
        <w:t>в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чел)</w:t>
      </w:r>
    </w:p>
    <w:p w:rsidR="00FD2E4F" w:rsidRDefault="00FD2E4F" w:rsidP="00FD2E4F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172075" cy="3075783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2E4F" w:rsidRDefault="00FD2E4F" w:rsidP="00FD2E4F">
      <w:pPr>
        <w:pStyle w:val="1"/>
        <w:rPr>
          <w:sz w:val="32"/>
          <w:szCs w:val="32"/>
        </w:rPr>
      </w:pPr>
    </w:p>
    <w:p w:rsidR="00F03896" w:rsidRDefault="00F03896" w:rsidP="00FD2E4F">
      <w:pPr>
        <w:pStyle w:val="1"/>
        <w:rPr>
          <w:sz w:val="32"/>
          <w:szCs w:val="32"/>
        </w:rPr>
      </w:pPr>
      <w:r w:rsidRPr="00F160D6">
        <w:rPr>
          <w:sz w:val="32"/>
          <w:szCs w:val="32"/>
        </w:rPr>
        <w:t>Анализ  заболеваемости детей</w:t>
      </w:r>
    </w:p>
    <w:p w:rsidR="00F03896" w:rsidRDefault="00F03896" w:rsidP="00F03896">
      <w:pPr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F03896" w:rsidRPr="00782B68" w:rsidTr="002F1C74">
        <w:trPr>
          <w:trHeight w:val="191"/>
        </w:trPr>
        <w:tc>
          <w:tcPr>
            <w:tcW w:w="9828" w:type="dxa"/>
          </w:tcPr>
          <w:p w:rsidR="00F03896" w:rsidRPr="002F1C74" w:rsidRDefault="00F03896" w:rsidP="002F1C74">
            <w:pPr>
              <w:pStyle w:val="7"/>
              <w:jc w:val="center"/>
              <w:rPr>
                <w:b/>
                <w:i w:val="0"/>
                <w:sz w:val="24"/>
                <w:szCs w:val="24"/>
              </w:rPr>
            </w:pPr>
            <w:r w:rsidRPr="002F1C74">
              <w:rPr>
                <w:b/>
                <w:i w:val="0"/>
                <w:sz w:val="24"/>
                <w:szCs w:val="24"/>
              </w:rPr>
              <w:t>Результат</w:t>
            </w:r>
            <w:r w:rsidR="002F1C74">
              <w:rPr>
                <w:b/>
                <w:i w:val="0"/>
                <w:sz w:val="24"/>
                <w:szCs w:val="24"/>
              </w:rPr>
              <w:t>ы</w:t>
            </w:r>
          </w:p>
        </w:tc>
      </w:tr>
      <w:tr w:rsidR="00F03896" w:rsidRPr="00782B68" w:rsidTr="009614CA">
        <w:tc>
          <w:tcPr>
            <w:tcW w:w="9828" w:type="dxa"/>
          </w:tcPr>
          <w:p w:rsidR="00F03896" w:rsidRPr="00782B68" w:rsidRDefault="00F03896" w:rsidP="00961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>Медицинское обслуживание детей осуществляется старшей ме</w:t>
            </w:r>
            <w:r w:rsidRPr="00782B68">
              <w:rPr>
                <w:color w:val="000000"/>
                <w:sz w:val="24"/>
                <w:szCs w:val="24"/>
              </w:rPr>
              <w:softHyphen/>
              <w:t>дицинской сестрой и врачом-педиатром городской поликлиники.</w:t>
            </w:r>
          </w:p>
          <w:p w:rsidR="00F03896" w:rsidRPr="00782B68" w:rsidRDefault="00F03896" w:rsidP="009614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>В ДОУ ст. медсестрой проводятся следующие лечебно-профи</w:t>
            </w:r>
            <w:r w:rsidRPr="00782B68">
              <w:rPr>
                <w:color w:val="000000"/>
                <w:sz w:val="24"/>
                <w:szCs w:val="24"/>
              </w:rPr>
              <w:softHyphen/>
              <w:t>лактические мероприятия:</w:t>
            </w:r>
          </w:p>
          <w:p w:rsidR="00F03896" w:rsidRPr="00782B68" w:rsidRDefault="00F03896" w:rsidP="00F038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>Витаминизация третьего блюда.</w:t>
            </w:r>
          </w:p>
          <w:p w:rsidR="00F03896" w:rsidRPr="00782B68" w:rsidRDefault="00F03896" w:rsidP="00F038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>Все дети ДОУ получают поливитамины</w:t>
            </w:r>
          </w:p>
          <w:p w:rsidR="00F03896" w:rsidRPr="00782B68" w:rsidRDefault="00F03896" w:rsidP="00F038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 xml:space="preserve"> Закаливающие процедуры</w:t>
            </w:r>
          </w:p>
          <w:p w:rsidR="00F03896" w:rsidRPr="00782B68" w:rsidRDefault="00F03896" w:rsidP="00F038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>Проводятся профилактические прививки</w:t>
            </w:r>
          </w:p>
          <w:p w:rsidR="00F03896" w:rsidRPr="00782B68" w:rsidRDefault="00F03896" w:rsidP="00F038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 xml:space="preserve"> Дети декретированных возрастов осматриваются врачами спе</w:t>
            </w:r>
            <w:r w:rsidRPr="00782B68">
              <w:rPr>
                <w:color w:val="000000"/>
                <w:sz w:val="24"/>
                <w:szCs w:val="24"/>
              </w:rPr>
              <w:softHyphen/>
              <w:t>циалистами</w:t>
            </w:r>
          </w:p>
          <w:p w:rsidR="00F03896" w:rsidRPr="00782B68" w:rsidRDefault="00F03896" w:rsidP="00F038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 xml:space="preserve"> Проводится анкетирование детей (</w:t>
            </w:r>
            <w:proofErr w:type="spellStart"/>
            <w:r w:rsidRPr="00782B68">
              <w:rPr>
                <w:color w:val="000000"/>
                <w:sz w:val="24"/>
                <w:szCs w:val="24"/>
              </w:rPr>
              <w:t>плантография</w:t>
            </w:r>
            <w:proofErr w:type="spellEnd"/>
            <w:r w:rsidRPr="00782B68">
              <w:rPr>
                <w:color w:val="000000"/>
                <w:sz w:val="24"/>
                <w:szCs w:val="24"/>
              </w:rPr>
              <w:t>, измерение</w:t>
            </w:r>
            <w:proofErr w:type="gramStart"/>
            <w:r w:rsidRPr="00782B68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82B68">
              <w:rPr>
                <w:color w:val="000000"/>
                <w:sz w:val="24"/>
                <w:szCs w:val="24"/>
              </w:rPr>
              <w:t>/Д, антропометрия, проверка бинокулярного зрения, тест Малиновского)</w:t>
            </w:r>
          </w:p>
          <w:p w:rsidR="00F03896" w:rsidRPr="00782B68" w:rsidRDefault="00F03896" w:rsidP="00F038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68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82B68">
              <w:rPr>
                <w:color w:val="000000"/>
                <w:sz w:val="24"/>
                <w:szCs w:val="24"/>
              </w:rPr>
              <w:t xml:space="preserve"> соблюдением санита</w:t>
            </w:r>
            <w:r>
              <w:rPr>
                <w:color w:val="000000"/>
                <w:sz w:val="24"/>
                <w:szCs w:val="24"/>
              </w:rPr>
              <w:t>рно-эпидемиологического режима.</w:t>
            </w:r>
            <w:r w:rsidRPr="00782B68">
              <w:rPr>
                <w:color w:val="000000"/>
                <w:sz w:val="24"/>
                <w:szCs w:val="24"/>
              </w:rPr>
              <w:t xml:space="preserve"> </w:t>
            </w:r>
          </w:p>
          <w:p w:rsidR="00F03896" w:rsidRPr="00782B68" w:rsidRDefault="00F03896" w:rsidP="009614CA">
            <w:pPr>
              <w:ind w:firstLine="708"/>
              <w:jc w:val="both"/>
              <w:rPr>
                <w:sz w:val="24"/>
                <w:szCs w:val="24"/>
              </w:rPr>
            </w:pPr>
            <w:r w:rsidRPr="00782B68">
              <w:rPr>
                <w:color w:val="000000"/>
                <w:sz w:val="24"/>
                <w:szCs w:val="24"/>
              </w:rPr>
              <w:t>Общее санитарно-гигиеническое состояние детского сада со</w:t>
            </w:r>
            <w:r w:rsidRPr="00782B68">
              <w:rPr>
                <w:color w:val="000000"/>
                <w:sz w:val="24"/>
                <w:szCs w:val="24"/>
              </w:rPr>
              <w:softHyphen/>
              <w:t>ответствует требованиям Госсанэпиднадзора: питьевой, световой и воздушные режимы поддерживаются в норме.</w:t>
            </w:r>
            <w:r w:rsidRPr="00782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2017</w:t>
            </w:r>
            <w:r w:rsidRPr="00782B6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2B68">
              <w:rPr>
                <w:sz w:val="24"/>
                <w:szCs w:val="24"/>
              </w:rPr>
              <w:t xml:space="preserve"> год  замечаний со стороны Центра  гигиены и эпидемиологии  не  было. Травматизма  не было.</w:t>
            </w:r>
          </w:p>
          <w:p w:rsidR="00F03896" w:rsidRPr="00AF1E60" w:rsidRDefault="00F03896" w:rsidP="009614CA">
            <w:pPr>
              <w:ind w:firstLine="708"/>
              <w:jc w:val="both"/>
              <w:rPr>
                <w:sz w:val="24"/>
                <w:szCs w:val="24"/>
              </w:rPr>
            </w:pPr>
            <w:r w:rsidRPr="00782B68">
              <w:rPr>
                <w:sz w:val="24"/>
                <w:szCs w:val="24"/>
              </w:rPr>
              <w:t xml:space="preserve">В детском  саду планомерно и  систематически   ведется  работа  по снижению заболеваемости, динамика (в сравнении за 3 года) положительная, стабильная. Проводятся  индивидуальные занятия  с  часто болеющими детьми, ведется профилактика  простудных  заболеваний. </w:t>
            </w:r>
            <w:r w:rsidRPr="00AF1E60">
              <w:rPr>
                <w:sz w:val="24"/>
                <w:szCs w:val="24"/>
              </w:rPr>
              <w:t>Анализируя  состояние  здоровья  детей, пришли  к  выводу, что при  поступлении  в  ДОУ  с каждым  годом  увеличивается  количество  детей  с  ослабленным  здоровьем</w:t>
            </w:r>
            <w:r w:rsidRPr="00891D9B">
              <w:rPr>
                <w:sz w:val="24"/>
                <w:szCs w:val="24"/>
              </w:rPr>
              <w:t xml:space="preserve">, </w:t>
            </w:r>
            <w:r w:rsidRPr="002F1C74">
              <w:rPr>
                <w:sz w:val="24"/>
                <w:szCs w:val="24"/>
              </w:rPr>
              <w:t>однако в этом го</w:t>
            </w:r>
            <w:r w:rsidR="002F1C74" w:rsidRPr="002F1C74">
              <w:rPr>
                <w:sz w:val="24"/>
                <w:szCs w:val="24"/>
              </w:rPr>
              <w:t>ду 1-ую группу здоровья имеют 79 детей,  37</w:t>
            </w:r>
            <w:r w:rsidRPr="002F1C74">
              <w:rPr>
                <w:sz w:val="24"/>
                <w:szCs w:val="24"/>
              </w:rPr>
              <w:t xml:space="preserve"> % от общего количества дете</w:t>
            </w:r>
            <w:r w:rsidR="002F1C74" w:rsidRPr="002F1C74">
              <w:rPr>
                <w:sz w:val="24"/>
                <w:szCs w:val="24"/>
              </w:rPr>
              <w:t xml:space="preserve">й, 2-ую группу здоровья имеют </w:t>
            </w:r>
            <w:r w:rsidRPr="002F1C74">
              <w:rPr>
                <w:sz w:val="24"/>
                <w:szCs w:val="24"/>
              </w:rPr>
              <w:t>9</w:t>
            </w:r>
            <w:r w:rsidR="002F1C74" w:rsidRPr="002F1C74">
              <w:rPr>
                <w:sz w:val="24"/>
                <w:szCs w:val="24"/>
              </w:rPr>
              <w:t>7 детей, 46</w:t>
            </w:r>
            <w:r w:rsidRPr="002F1C74">
              <w:rPr>
                <w:sz w:val="24"/>
                <w:szCs w:val="24"/>
              </w:rPr>
              <w:t>% от общего количества детей. Это свидетельствует о качестве  физкультурно-оздоровительной работы, построенной  с  учетом  возрастных  и  индивидуальных особенностей  детей.</w:t>
            </w:r>
          </w:p>
        </w:tc>
      </w:tr>
      <w:tr w:rsidR="00F03896" w:rsidRPr="00782B68" w:rsidTr="009614CA">
        <w:tc>
          <w:tcPr>
            <w:tcW w:w="9828" w:type="dxa"/>
          </w:tcPr>
          <w:p w:rsidR="00F03896" w:rsidRPr="002F1C74" w:rsidRDefault="00F03896" w:rsidP="002F1C74">
            <w:pPr>
              <w:rPr>
                <w:sz w:val="24"/>
                <w:szCs w:val="24"/>
              </w:rPr>
            </w:pPr>
            <w:r w:rsidRPr="00782B68">
              <w:rPr>
                <w:b/>
                <w:sz w:val="24"/>
                <w:szCs w:val="24"/>
              </w:rPr>
              <w:t>В перспективе</w:t>
            </w:r>
            <w:r w:rsidRPr="00782B68">
              <w:rPr>
                <w:sz w:val="24"/>
                <w:szCs w:val="24"/>
              </w:rPr>
              <w:t>:  профилактика заболеваний, осуществление  контроля  за физкультурно-оздоровительной  работой  со  стороны  администрации,   просветительская  работа  по   охране и  укреплению  здоровья  детей  с  воспитателями  и  родителями.</w:t>
            </w:r>
          </w:p>
        </w:tc>
      </w:tr>
    </w:tbl>
    <w:p w:rsidR="00F03896" w:rsidRDefault="00F03896"/>
    <w:p w:rsidR="00F03896" w:rsidRDefault="00F03896"/>
    <w:p w:rsidR="00F03896" w:rsidRPr="00F03896" w:rsidRDefault="00F03896" w:rsidP="00F03896">
      <w:pPr>
        <w:pStyle w:val="3"/>
        <w:jc w:val="center"/>
        <w:rPr>
          <w:color w:val="auto"/>
          <w:sz w:val="32"/>
          <w:szCs w:val="32"/>
        </w:rPr>
      </w:pPr>
      <w:r w:rsidRPr="00F03896">
        <w:rPr>
          <w:color w:val="auto"/>
          <w:sz w:val="32"/>
          <w:szCs w:val="32"/>
        </w:rPr>
        <w:t>Анализ оздоровительных мероприятий</w:t>
      </w:r>
    </w:p>
    <w:p w:rsidR="00F03896" w:rsidRDefault="00F03896" w:rsidP="00F03896"/>
    <w:p w:rsidR="00F03896" w:rsidRPr="00AF1E60" w:rsidRDefault="00F03896" w:rsidP="00F0389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F03896" w:rsidRPr="00741C1B" w:rsidTr="00F0389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741C1B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Результаты</w:t>
            </w:r>
          </w:p>
        </w:tc>
      </w:tr>
      <w:tr w:rsidR="00F03896" w:rsidTr="00F0389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FD0739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pacing w:val="-6"/>
                <w:sz w:val="24"/>
                <w:szCs w:val="24"/>
              </w:rPr>
            </w:pPr>
            <w:r w:rsidRPr="00FD0739">
              <w:rPr>
                <w:spacing w:val="-6"/>
                <w:sz w:val="24"/>
                <w:szCs w:val="24"/>
              </w:rPr>
              <w:t>В учреждении созданы опти</w:t>
            </w:r>
            <w:r w:rsidRPr="00FD0739">
              <w:rPr>
                <w:spacing w:val="-6"/>
                <w:sz w:val="24"/>
                <w:szCs w:val="24"/>
              </w:rPr>
              <w:softHyphen/>
              <w:t>маль</w:t>
            </w:r>
            <w:r w:rsidRPr="00FD0739">
              <w:rPr>
                <w:spacing w:val="-6"/>
                <w:sz w:val="24"/>
                <w:szCs w:val="24"/>
              </w:rPr>
              <w:softHyphen/>
              <w:t>ные условия для охраны и укрепле</w:t>
            </w:r>
            <w:r w:rsidRPr="00FD0739">
              <w:rPr>
                <w:spacing w:val="-6"/>
                <w:sz w:val="24"/>
                <w:szCs w:val="24"/>
              </w:rPr>
              <w:softHyphen/>
            </w:r>
            <w:r w:rsidRPr="00FD0739">
              <w:rPr>
                <w:spacing w:val="-6"/>
                <w:sz w:val="24"/>
                <w:szCs w:val="24"/>
              </w:rPr>
              <w:softHyphen/>
              <w:t>ния здоровья детей, их физического и психи</w:t>
            </w:r>
            <w:r w:rsidRPr="00FD0739">
              <w:rPr>
                <w:spacing w:val="-6"/>
                <w:sz w:val="24"/>
                <w:szCs w:val="24"/>
              </w:rPr>
              <w:softHyphen/>
              <w:t>ческого развития:</w:t>
            </w:r>
          </w:p>
          <w:p w:rsidR="00F03896" w:rsidRPr="00FD0739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FD0739">
              <w:rPr>
                <w:sz w:val="24"/>
                <w:szCs w:val="24"/>
              </w:rPr>
              <w:t>питание осуществ</w:t>
            </w:r>
            <w:r w:rsidRPr="00FD0739">
              <w:rPr>
                <w:sz w:val="24"/>
                <w:szCs w:val="24"/>
              </w:rPr>
              <w:softHyphen/>
              <w:t>ля</w:t>
            </w:r>
            <w:r w:rsidRPr="00FD0739">
              <w:rPr>
                <w:sz w:val="24"/>
                <w:szCs w:val="24"/>
              </w:rPr>
              <w:softHyphen/>
              <w:t>ет</w:t>
            </w:r>
            <w:r w:rsidRPr="00FD0739">
              <w:rPr>
                <w:sz w:val="24"/>
                <w:szCs w:val="24"/>
              </w:rPr>
              <w:softHyphen/>
              <w:t>ся в соот</w:t>
            </w:r>
            <w:r w:rsidRPr="00FD0739">
              <w:rPr>
                <w:sz w:val="24"/>
                <w:szCs w:val="24"/>
              </w:rPr>
              <w:softHyphen/>
              <w:t>вет</w:t>
            </w:r>
            <w:r w:rsidRPr="00FD0739">
              <w:rPr>
                <w:sz w:val="24"/>
                <w:szCs w:val="24"/>
              </w:rPr>
              <w:softHyphen/>
              <w:t>ствии с нормативными доку</w:t>
            </w:r>
            <w:r w:rsidRPr="00FD0739">
              <w:rPr>
                <w:sz w:val="24"/>
                <w:szCs w:val="24"/>
              </w:rPr>
              <w:softHyphen/>
              <w:t>мен</w:t>
            </w:r>
            <w:r w:rsidRPr="00FD0739">
              <w:rPr>
                <w:sz w:val="24"/>
                <w:szCs w:val="24"/>
              </w:rPr>
              <w:softHyphen/>
              <w:t>тами; проводится витаминотерапия;</w:t>
            </w:r>
          </w:p>
          <w:p w:rsidR="00F03896" w:rsidRPr="00FD0739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FD0739">
              <w:rPr>
                <w:spacing w:val="-10"/>
                <w:sz w:val="24"/>
                <w:szCs w:val="24"/>
              </w:rPr>
              <w:t>проведена вак</w:t>
            </w:r>
            <w:r w:rsidRPr="00FD0739">
              <w:rPr>
                <w:spacing w:val="-10"/>
                <w:sz w:val="24"/>
                <w:szCs w:val="24"/>
              </w:rPr>
              <w:softHyphen/>
              <w:t>ци</w:t>
            </w:r>
            <w:r w:rsidRPr="00FD0739">
              <w:rPr>
                <w:spacing w:val="-10"/>
                <w:sz w:val="24"/>
                <w:szCs w:val="24"/>
              </w:rPr>
              <w:softHyphen/>
              <w:t>на</w:t>
            </w:r>
            <w:r w:rsidRPr="00FD0739">
              <w:rPr>
                <w:spacing w:val="-10"/>
                <w:sz w:val="24"/>
                <w:szCs w:val="24"/>
              </w:rPr>
              <w:softHyphen/>
              <w:t>ция детей против гриппа, соблюдаются сроки проведения профилактических прививок; сезонная профилактика простудных заболеваний;</w:t>
            </w:r>
          </w:p>
          <w:p w:rsidR="00F03896" w:rsidRPr="00FD0739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FD0739">
              <w:rPr>
                <w:sz w:val="24"/>
                <w:szCs w:val="24"/>
              </w:rPr>
              <w:t xml:space="preserve"> систематизирована оздоровитель</w:t>
            </w:r>
            <w:r w:rsidRPr="00FD0739">
              <w:rPr>
                <w:sz w:val="24"/>
                <w:szCs w:val="24"/>
              </w:rPr>
              <w:softHyphen/>
              <w:t>ная работа с детьми (закаливание: воздушные ва</w:t>
            </w:r>
            <w:r>
              <w:rPr>
                <w:sz w:val="24"/>
                <w:szCs w:val="24"/>
              </w:rPr>
              <w:t xml:space="preserve">нны, солнечные ванны (июнь-август), </w:t>
            </w:r>
            <w:r w:rsidRPr="00FD0739">
              <w:rPr>
                <w:sz w:val="24"/>
                <w:szCs w:val="24"/>
              </w:rPr>
              <w:t xml:space="preserve"> курс поливитаминов</w:t>
            </w:r>
            <w:r>
              <w:rPr>
                <w:sz w:val="24"/>
                <w:szCs w:val="24"/>
              </w:rPr>
              <w:t xml:space="preserve"> (весна-осень</w:t>
            </w:r>
            <w:r w:rsidRPr="00FD073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  <w:r w:rsidRPr="00FD0739">
              <w:rPr>
                <w:sz w:val="24"/>
                <w:szCs w:val="24"/>
              </w:rPr>
              <w:t>;</w:t>
            </w:r>
          </w:p>
          <w:p w:rsidR="00F03896" w:rsidRPr="00FD0739" w:rsidRDefault="00F03896" w:rsidP="009614CA">
            <w:pPr>
              <w:pStyle w:val="a3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 w:rsidRPr="00FD0739">
              <w:rPr>
                <w:sz w:val="24"/>
                <w:szCs w:val="24"/>
              </w:rPr>
              <w:t>кварцевание</w:t>
            </w:r>
            <w:proofErr w:type="spellEnd"/>
            <w:r w:rsidRPr="00FD0739">
              <w:rPr>
                <w:sz w:val="24"/>
                <w:szCs w:val="24"/>
              </w:rPr>
              <w:t xml:space="preserve"> групповых комнат, музыкального и физкультурного залов;</w:t>
            </w:r>
          </w:p>
          <w:p w:rsidR="00F03896" w:rsidRPr="00FD0739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FD0739">
              <w:rPr>
                <w:sz w:val="24"/>
                <w:szCs w:val="24"/>
              </w:rPr>
              <w:t xml:space="preserve">организован регулярный осмотр </w:t>
            </w:r>
            <w:proofErr w:type="spellStart"/>
            <w:r w:rsidRPr="00FD0739">
              <w:rPr>
                <w:sz w:val="24"/>
                <w:szCs w:val="24"/>
              </w:rPr>
              <w:t>лор-врачом</w:t>
            </w:r>
            <w:proofErr w:type="spellEnd"/>
            <w:r w:rsidRPr="00FD0739">
              <w:rPr>
                <w:sz w:val="24"/>
                <w:szCs w:val="24"/>
              </w:rPr>
              <w:t xml:space="preserve"> детей с хроническими заболеваниями носоглотки; диспансерное наблюдение за часто болеющими детьми;</w:t>
            </w:r>
          </w:p>
          <w:p w:rsidR="00F03896" w:rsidRPr="0047649E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FD0739">
              <w:rPr>
                <w:sz w:val="24"/>
                <w:szCs w:val="24"/>
              </w:rPr>
              <w:t>организованы консультации врачей-специалистов для родителей по профилактике и лечению заболеваний;</w:t>
            </w:r>
            <w:r w:rsidRPr="0047649E">
              <w:rPr>
                <w:sz w:val="24"/>
                <w:szCs w:val="24"/>
              </w:rPr>
              <w:t xml:space="preserve"> </w:t>
            </w:r>
          </w:p>
          <w:p w:rsidR="00F03896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ED41AA">
              <w:rPr>
                <w:sz w:val="24"/>
                <w:szCs w:val="24"/>
              </w:rPr>
              <w:t>профилактика нарушений осан</w:t>
            </w:r>
            <w:r w:rsidRPr="00ED41AA">
              <w:rPr>
                <w:sz w:val="24"/>
                <w:szCs w:val="24"/>
              </w:rPr>
              <w:softHyphen/>
              <w:t>ки и стопы: приобретены специальные тре</w:t>
            </w:r>
            <w:r w:rsidRPr="00ED41AA">
              <w:rPr>
                <w:sz w:val="24"/>
                <w:szCs w:val="24"/>
              </w:rPr>
              <w:softHyphen/>
              <w:t>на</w:t>
            </w:r>
            <w:r w:rsidRPr="00ED41AA">
              <w:rPr>
                <w:sz w:val="24"/>
                <w:szCs w:val="24"/>
              </w:rPr>
              <w:softHyphen/>
              <w:t>жеры для коррекции стопы и осанки детей;</w:t>
            </w:r>
          </w:p>
          <w:p w:rsidR="00F03896" w:rsidRPr="0047649E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FD0739">
              <w:rPr>
                <w:sz w:val="24"/>
                <w:szCs w:val="24"/>
              </w:rPr>
              <w:t>проводится санитарно-просветительская работа с родителями;</w:t>
            </w:r>
          </w:p>
          <w:p w:rsidR="00F03896" w:rsidRPr="00FD0739" w:rsidRDefault="00F03896" w:rsidP="00F0389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учреждение ежегодно осуществляется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 состоянием физического воспитания детей со стороны </w:t>
            </w:r>
            <w:proofErr w:type="spellStart"/>
            <w:r>
              <w:rPr>
                <w:sz w:val="24"/>
                <w:szCs w:val="24"/>
              </w:rPr>
              <w:t>физдиспансера</w:t>
            </w:r>
            <w:proofErr w:type="spellEnd"/>
            <w:r>
              <w:rPr>
                <w:sz w:val="24"/>
                <w:szCs w:val="24"/>
              </w:rPr>
              <w:t xml:space="preserve"> ЦМП. Нарушений не выявлено.</w:t>
            </w:r>
          </w:p>
        </w:tc>
      </w:tr>
      <w:tr w:rsidR="00F03896" w:rsidTr="00F0389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FD0739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pacing w:val="-6"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Выводы</w:t>
            </w:r>
          </w:p>
        </w:tc>
      </w:tr>
      <w:tr w:rsidR="00F03896" w:rsidTr="00F0389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FD0739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pacing w:val="-4"/>
                <w:sz w:val="24"/>
                <w:szCs w:val="24"/>
              </w:rPr>
            </w:pPr>
            <w:r w:rsidRPr="00FD0739">
              <w:rPr>
                <w:spacing w:val="-4"/>
                <w:sz w:val="24"/>
                <w:szCs w:val="24"/>
              </w:rPr>
              <w:t>Эффективность оздоро</w:t>
            </w:r>
            <w:r w:rsidRPr="00FD0739">
              <w:rPr>
                <w:spacing w:val="-4"/>
                <w:sz w:val="24"/>
                <w:szCs w:val="24"/>
              </w:rPr>
              <w:softHyphen/>
              <w:t>ви</w:t>
            </w:r>
            <w:r w:rsidRPr="00FD0739">
              <w:rPr>
                <w:spacing w:val="-4"/>
                <w:sz w:val="24"/>
                <w:szCs w:val="24"/>
              </w:rPr>
              <w:softHyphen/>
              <w:t>тельной ра</w:t>
            </w:r>
            <w:r w:rsidRPr="00FD0739">
              <w:rPr>
                <w:spacing w:val="-4"/>
                <w:sz w:val="24"/>
                <w:szCs w:val="24"/>
              </w:rPr>
              <w:softHyphen/>
              <w:t>боты в учреж</w:t>
            </w:r>
            <w:r w:rsidRPr="00FD0739">
              <w:rPr>
                <w:spacing w:val="-4"/>
                <w:sz w:val="24"/>
                <w:szCs w:val="24"/>
              </w:rPr>
              <w:softHyphen/>
              <w:t>дении подтверждает  стабильный  уровень заболевае</w:t>
            </w:r>
            <w:r w:rsidRPr="00FD0739">
              <w:rPr>
                <w:spacing w:val="-4"/>
                <w:sz w:val="24"/>
                <w:szCs w:val="24"/>
              </w:rPr>
              <w:softHyphen/>
              <w:t>мости не только в стар</w:t>
            </w:r>
            <w:r w:rsidRPr="00FD0739">
              <w:rPr>
                <w:spacing w:val="-4"/>
                <w:sz w:val="24"/>
                <w:szCs w:val="24"/>
              </w:rPr>
              <w:softHyphen/>
              <w:t>шем дошкольном воз</w:t>
            </w:r>
            <w:r w:rsidRPr="00FD0739">
              <w:rPr>
                <w:spacing w:val="-4"/>
                <w:sz w:val="24"/>
                <w:szCs w:val="24"/>
              </w:rPr>
              <w:softHyphen/>
              <w:t>рас</w:t>
            </w:r>
            <w:r w:rsidRPr="00FD0739">
              <w:rPr>
                <w:spacing w:val="-4"/>
                <w:sz w:val="24"/>
                <w:szCs w:val="24"/>
              </w:rPr>
              <w:softHyphen/>
              <w:t>те, но и в младших группах.</w:t>
            </w:r>
          </w:p>
          <w:p w:rsidR="00F03896" w:rsidRPr="0090639D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pacing w:val="-8"/>
                <w:sz w:val="24"/>
                <w:szCs w:val="24"/>
              </w:rPr>
            </w:pPr>
          </w:p>
        </w:tc>
      </w:tr>
      <w:tr w:rsidR="00F03896" w:rsidTr="00F0389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FD0739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pacing w:val="-6"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Перспективы в работе</w:t>
            </w:r>
          </w:p>
        </w:tc>
      </w:tr>
      <w:tr w:rsidR="00F03896" w:rsidTr="00F0389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FD0739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FD0739">
              <w:rPr>
                <w:sz w:val="24"/>
                <w:szCs w:val="24"/>
              </w:rPr>
              <w:t>-обеспечить профилактику  простудных  заболеваний</w:t>
            </w:r>
          </w:p>
          <w:p w:rsidR="00F03896" w:rsidRPr="00FD0739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D0739">
              <w:rPr>
                <w:sz w:val="24"/>
                <w:szCs w:val="24"/>
              </w:rPr>
              <w:t>контроль за физкультурно-оздоровительной работой со   стороны  администрации.</w:t>
            </w:r>
          </w:p>
        </w:tc>
      </w:tr>
    </w:tbl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513EEA" w:rsidRDefault="00513EEA"/>
    <w:p w:rsidR="002F1C74" w:rsidRDefault="002F1C74"/>
    <w:p w:rsidR="002F1C74" w:rsidRDefault="002F1C74"/>
    <w:p w:rsidR="002F1C74" w:rsidRDefault="002F1C74"/>
    <w:p w:rsidR="002F1C74" w:rsidRDefault="002F1C74"/>
    <w:p w:rsidR="002F1C74" w:rsidRDefault="002F1C74"/>
    <w:p w:rsidR="002F1C74" w:rsidRDefault="002F1C74"/>
    <w:p w:rsidR="002F1C74" w:rsidRDefault="002F1C74"/>
    <w:p w:rsidR="002F1C74" w:rsidRDefault="002F1C74"/>
    <w:p w:rsidR="002F1C74" w:rsidRDefault="002F1C74"/>
    <w:p w:rsidR="002F1C74" w:rsidRDefault="002F1C74"/>
    <w:p w:rsidR="00F03896" w:rsidRDefault="00F03896"/>
    <w:p w:rsidR="00F03896" w:rsidRPr="00513EEA" w:rsidRDefault="00513EEA" w:rsidP="00F03896">
      <w:pPr>
        <w:pStyle w:val="paranorm"/>
        <w:jc w:val="center"/>
        <w:rPr>
          <w:b/>
          <w:sz w:val="32"/>
          <w:szCs w:val="32"/>
        </w:rPr>
      </w:pPr>
      <w:r w:rsidRPr="00513EEA">
        <w:rPr>
          <w:b/>
          <w:sz w:val="32"/>
          <w:szCs w:val="32"/>
        </w:rPr>
        <w:t>ОРГАНИЗАЦИЯ ПЕДАГОГИЧЕСКОЙ ДЕЯТЕЛЬНОСТИ</w:t>
      </w:r>
    </w:p>
    <w:p w:rsidR="00F03896" w:rsidRPr="009636CE" w:rsidRDefault="005928EA" w:rsidP="00F03896">
      <w:pPr>
        <w:pStyle w:val="a3"/>
        <w:tabs>
          <w:tab w:val="left" w:pos="708"/>
        </w:tabs>
        <w:ind w:firstLine="0"/>
        <w:rPr>
          <w:rFonts w:ascii="Times New Roman" w:hAnsi="Times New Roman"/>
          <w:sz w:val="32"/>
          <w:szCs w:val="32"/>
        </w:rPr>
      </w:pPr>
      <w:r w:rsidRPr="005928EA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15pt;margin-top:5.2pt;width:96.45pt;height:30.25pt;z-index:251660288" o:allowincell="f" stroked="f">
            <v:textbox style="mso-next-textbox:#_x0000_s1026" inset="0,0,0,0">
              <w:txbxContent>
                <w:p w:rsidR="00D25BE1" w:rsidRDefault="00D25BE1" w:rsidP="00F03896"/>
              </w:txbxContent>
            </v:textbox>
          </v:shape>
        </w:pict>
      </w:r>
    </w:p>
    <w:p w:rsidR="00F03896" w:rsidRPr="009636CE" w:rsidRDefault="00F03896" w:rsidP="00F03896">
      <w:pPr>
        <w:pStyle w:val="a3"/>
        <w:tabs>
          <w:tab w:val="left" w:pos="708"/>
        </w:tabs>
        <w:rPr>
          <w:sz w:val="32"/>
          <w:szCs w:val="32"/>
        </w:rPr>
      </w:pPr>
    </w:p>
    <w:p w:rsidR="00F03896" w:rsidRPr="00A5466C" w:rsidRDefault="00F03896" w:rsidP="00F03896">
      <w:pPr>
        <w:pStyle w:val="paranorm"/>
        <w:jc w:val="center"/>
        <w:rPr>
          <w:b/>
          <w:szCs w:val="28"/>
        </w:rPr>
      </w:pPr>
      <w:r w:rsidRPr="00A5466C">
        <w:rPr>
          <w:b/>
          <w:szCs w:val="28"/>
        </w:rPr>
        <w:t xml:space="preserve">Программно-методическое обеспечение </w:t>
      </w:r>
      <w:r w:rsidRPr="00A5466C">
        <w:rPr>
          <w:b/>
          <w:szCs w:val="28"/>
        </w:rPr>
        <w:br/>
        <w:t>воспитательно-образовательного процесса</w:t>
      </w:r>
    </w:p>
    <w:p w:rsidR="00F03896" w:rsidRPr="00741C1B" w:rsidRDefault="00F03896" w:rsidP="00F03896">
      <w:pPr>
        <w:pStyle w:val="paranorm"/>
        <w:jc w:val="center"/>
        <w:rPr>
          <w:b/>
          <w:sz w:val="40"/>
          <w:szCs w:val="40"/>
        </w:rPr>
      </w:pPr>
    </w:p>
    <w:p w:rsidR="00F03896" w:rsidRDefault="00F03896" w:rsidP="00F03896">
      <w:pPr>
        <w:pStyle w:val="a3"/>
        <w:tabs>
          <w:tab w:val="left" w:pos="708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340"/>
        <w:gridCol w:w="2880"/>
        <w:gridCol w:w="1646"/>
      </w:tblGrid>
      <w:tr w:rsidR="00F03896" w:rsidTr="009614C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741C1B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Общеобразовательные  программы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741C1B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741C1B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 xml:space="preserve">Обеспечение методической литературой </w:t>
            </w:r>
          </w:p>
          <w:p w:rsidR="00F03896" w:rsidRPr="00741C1B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 xml:space="preserve">    ( в %)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741C1B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 xml:space="preserve">Перспектива </w:t>
            </w:r>
          </w:p>
        </w:tc>
      </w:tr>
      <w:tr w:rsidR="00F03896" w:rsidRPr="00C94B80" w:rsidTr="009614CA">
        <w:trPr>
          <w:trHeight w:val="36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96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общеобразовательная программа дошкольного образования МБДОУ детского сада № 71 </w:t>
            </w:r>
          </w:p>
          <w:p w:rsidR="00F03896" w:rsidRPr="00C94B80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Пензы</w:t>
            </w:r>
            <w:r w:rsidR="006A515A">
              <w:rPr>
                <w:sz w:val="24"/>
                <w:szCs w:val="24"/>
              </w:rPr>
              <w:t xml:space="preserve"> «Северное сияние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96" w:rsidRPr="00C94B80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1-ая младшая</w:t>
            </w:r>
            <w:r>
              <w:rPr>
                <w:sz w:val="24"/>
                <w:szCs w:val="24"/>
              </w:rPr>
              <w:t xml:space="preserve"> (2)</w:t>
            </w:r>
          </w:p>
          <w:p w:rsidR="00F03896" w:rsidRPr="00C94B80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2-ая младшая</w:t>
            </w:r>
          </w:p>
          <w:p w:rsidR="00F03896" w:rsidRPr="00C94B80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 xml:space="preserve"> (2)</w:t>
            </w:r>
          </w:p>
          <w:p w:rsidR="00F03896" w:rsidRPr="00C94B80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Старшая</w:t>
            </w:r>
            <w:r w:rsidR="007E5AF2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)</w:t>
            </w:r>
          </w:p>
          <w:p w:rsidR="00F03896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94B80">
              <w:rPr>
                <w:sz w:val="24"/>
                <w:szCs w:val="24"/>
              </w:rPr>
              <w:t>Подготовител</w:t>
            </w:r>
            <w:r>
              <w:rPr>
                <w:sz w:val="24"/>
                <w:szCs w:val="24"/>
              </w:rPr>
              <w:t>ьная</w:t>
            </w:r>
            <w:proofErr w:type="gramEnd"/>
            <w:r>
              <w:rPr>
                <w:sz w:val="24"/>
                <w:szCs w:val="24"/>
              </w:rPr>
              <w:t xml:space="preserve"> к школе </w:t>
            </w:r>
            <w:r w:rsidR="007E5AF2">
              <w:rPr>
                <w:sz w:val="24"/>
                <w:szCs w:val="24"/>
              </w:rPr>
              <w:t>(1</w:t>
            </w:r>
            <w:r w:rsidR="006A515A">
              <w:rPr>
                <w:sz w:val="24"/>
                <w:szCs w:val="24"/>
              </w:rPr>
              <w:t>)</w:t>
            </w:r>
          </w:p>
          <w:p w:rsidR="00F03896" w:rsidRPr="00C94B80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03896" w:rsidRPr="00C94B80" w:rsidRDefault="00F03896" w:rsidP="009614C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96" w:rsidRPr="00AA7833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96" w:rsidRPr="00C94B80" w:rsidRDefault="00F03896" w:rsidP="009614C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F03896" w:rsidRDefault="00F03896" w:rsidP="00F03896">
      <w:pPr>
        <w:ind w:firstLine="708"/>
        <w:rPr>
          <w:sz w:val="24"/>
        </w:rPr>
      </w:pPr>
    </w:p>
    <w:p w:rsidR="00F03896" w:rsidRPr="004A3BD5" w:rsidRDefault="00F03896" w:rsidP="00F03896">
      <w:pPr>
        <w:rPr>
          <w:sz w:val="24"/>
        </w:rPr>
      </w:pPr>
      <w:proofErr w:type="gramStart"/>
      <w:r w:rsidRPr="004A3BD5">
        <w:rPr>
          <w:sz w:val="24"/>
        </w:rPr>
        <w:t>Основная общеобразов</w:t>
      </w:r>
      <w:r>
        <w:rPr>
          <w:sz w:val="24"/>
        </w:rPr>
        <w:t xml:space="preserve">ательная программа МБДОУ детского сада № </w:t>
      </w:r>
      <w:smartTag w:uri="urn:schemas-microsoft-com:office:smarttags" w:element="metricconverter">
        <w:smartTagPr>
          <w:attr w:name="ProductID" w:val="71 г"/>
        </w:smartTagPr>
        <w:r>
          <w:rPr>
            <w:sz w:val="24"/>
          </w:rPr>
          <w:t>71 г</w:t>
        </w:r>
      </w:smartTag>
      <w:r>
        <w:rPr>
          <w:sz w:val="24"/>
        </w:rPr>
        <w:t>. Пензы</w:t>
      </w:r>
      <w:r w:rsidRPr="004A3BD5">
        <w:rPr>
          <w:sz w:val="24"/>
        </w:rPr>
        <w:t xml:space="preserve"> разработана в соответствии с Конституцией Российской Федерации, Законом Российской Федерации «Об образовании», Типовым положением о дошкольном образовательном учреждении (утверждено Постановлением Правительства Российской Федерации от 27 октября 2011 года № 2562), приказом Министерства образования и науки Российской Федерации от 23 ноября 2009 года № 655 «Об утверждении и введении в действие Федеральных государственных требований</w:t>
      </w:r>
      <w:proofErr w:type="gramEnd"/>
      <w:r w:rsidRPr="004A3BD5">
        <w:rPr>
          <w:sz w:val="24"/>
        </w:rPr>
        <w:t xml:space="preserve"> к структуре основной общеобразовательной программы дошкольного образования»;  «Санитарно эпидемиологические требования к устройству, содержанию и организации режима работы в дошкольных организациях</w:t>
      </w:r>
      <w:r>
        <w:rPr>
          <w:sz w:val="24"/>
        </w:rPr>
        <w:t xml:space="preserve">  2.4.1.3049-13</w:t>
      </w:r>
      <w:r w:rsidRPr="004A3BD5">
        <w:rPr>
          <w:sz w:val="24"/>
        </w:rPr>
        <w:t>».</w:t>
      </w:r>
      <w:r w:rsidRPr="002416B4">
        <w:rPr>
          <w:sz w:val="24"/>
        </w:rPr>
        <w:t xml:space="preserve"> </w:t>
      </w:r>
      <w:r w:rsidRPr="004A3BD5">
        <w:rPr>
          <w:sz w:val="24"/>
        </w:rPr>
        <w:t xml:space="preserve"> При реализа</w:t>
      </w:r>
      <w:r>
        <w:rPr>
          <w:sz w:val="24"/>
        </w:rPr>
        <w:t xml:space="preserve">ции программы  используется </w:t>
      </w:r>
      <w:r w:rsidRPr="004A3BD5">
        <w:rPr>
          <w:sz w:val="24"/>
        </w:rPr>
        <w:t xml:space="preserve"> </w:t>
      </w:r>
      <w:r>
        <w:rPr>
          <w:sz w:val="24"/>
        </w:rPr>
        <w:t>научно-методического обеспечение</w:t>
      </w:r>
      <w:r w:rsidRPr="004A3BD5">
        <w:rPr>
          <w:sz w:val="24"/>
        </w:rPr>
        <w:t xml:space="preserve"> в виде примерной основной общеобразовательной программы дошкольного образования «От рождения до школы» под ред. </w:t>
      </w:r>
      <w:proofErr w:type="spellStart"/>
      <w:r w:rsidRPr="004A3BD5">
        <w:rPr>
          <w:sz w:val="24"/>
        </w:rPr>
        <w:t>Н.Е.Вераксы</w:t>
      </w:r>
      <w:proofErr w:type="spellEnd"/>
      <w:r w:rsidRPr="004A3BD5">
        <w:rPr>
          <w:sz w:val="24"/>
        </w:rPr>
        <w:t>.</w:t>
      </w:r>
    </w:p>
    <w:p w:rsidR="00F03896" w:rsidRPr="004A7DB8" w:rsidRDefault="00F03896" w:rsidP="00F03896">
      <w:pPr>
        <w:ind w:firstLine="708"/>
        <w:rPr>
          <w:sz w:val="24"/>
        </w:rPr>
      </w:pPr>
    </w:p>
    <w:p w:rsidR="00F03896" w:rsidRPr="00C94B80" w:rsidRDefault="00F03896" w:rsidP="00F0389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помогае</w:t>
      </w:r>
      <w:r w:rsidRPr="00C94B80">
        <w:rPr>
          <w:color w:val="000000"/>
          <w:sz w:val="24"/>
          <w:szCs w:val="24"/>
        </w:rPr>
        <w:t>т наиболее полному личностно</w:t>
      </w:r>
      <w:r w:rsidRPr="00C94B80">
        <w:rPr>
          <w:color w:val="000000"/>
          <w:sz w:val="24"/>
          <w:szCs w:val="24"/>
        </w:rPr>
        <w:softHyphen/>
        <w:t>му</w:t>
      </w:r>
      <w:r>
        <w:rPr>
          <w:color w:val="000000"/>
          <w:sz w:val="24"/>
          <w:szCs w:val="24"/>
        </w:rPr>
        <w:t xml:space="preserve"> развитию воспитанников, повышае</w:t>
      </w:r>
      <w:r w:rsidRPr="00C94B80">
        <w:rPr>
          <w:color w:val="000000"/>
          <w:sz w:val="24"/>
          <w:szCs w:val="24"/>
        </w:rPr>
        <w:t>т их инф</w:t>
      </w:r>
      <w:r>
        <w:rPr>
          <w:color w:val="000000"/>
          <w:sz w:val="24"/>
          <w:szCs w:val="24"/>
        </w:rPr>
        <w:t>ормативный уровень и способствуе</w:t>
      </w:r>
      <w:r w:rsidRPr="00C94B80">
        <w:rPr>
          <w:color w:val="000000"/>
          <w:sz w:val="24"/>
          <w:szCs w:val="24"/>
        </w:rPr>
        <w:t>т применению полученных знаний, умений и навы</w:t>
      </w:r>
      <w:r w:rsidRPr="00C94B80">
        <w:rPr>
          <w:color w:val="000000"/>
          <w:sz w:val="24"/>
          <w:szCs w:val="24"/>
        </w:rPr>
        <w:softHyphen/>
        <w:t>ков в и</w:t>
      </w:r>
      <w:r>
        <w:rPr>
          <w:color w:val="000000"/>
          <w:sz w:val="24"/>
          <w:szCs w:val="24"/>
        </w:rPr>
        <w:t>х практической деятельности, дае</w:t>
      </w:r>
      <w:r w:rsidRPr="00C94B80">
        <w:rPr>
          <w:color w:val="000000"/>
          <w:sz w:val="24"/>
          <w:szCs w:val="24"/>
        </w:rPr>
        <w:t xml:space="preserve">т возможность педагогам реализовать свой творческий потенциал. </w:t>
      </w:r>
    </w:p>
    <w:p w:rsidR="00F03896" w:rsidRDefault="00F03896" w:rsidP="00F03896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педагогического обследования</w:t>
      </w:r>
      <w:r w:rsidRPr="00C94B80">
        <w:rPr>
          <w:color w:val="000000"/>
          <w:sz w:val="24"/>
          <w:szCs w:val="24"/>
        </w:rPr>
        <w:t xml:space="preserve"> показывают, что все дети успешно справляются с </w:t>
      </w:r>
      <w:r>
        <w:rPr>
          <w:color w:val="000000"/>
          <w:sz w:val="24"/>
          <w:szCs w:val="24"/>
        </w:rPr>
        <w:t>программой</w:t>
      </w:r>
      <w:r w:rsidRPr="00C94B80">
        <w:rPr>
          <w:color w:val="000000"/>
          <w:sz w:val="24"/>
          <w:szCs w:val="24"/>
        </w:rPr>
        <w:t>.</w:t>
      </w:r>
    </w:p>
    <w:p w:rsidR="00F03896" w:rsidRDefault="00F03896" w:rsidP="00F03896">
      <w:pPr>
        <w:ind w:firstLine="708"/>
        <w:rPr>
          <w:color w:val="000000"/>
          <w:sz w:val="24"/>
          <w:szCs w:val="24"/>
        </w:rPr>
      </w:pPr>
    </w:p>
    <w:p w:rsidR="00F03896" w:rsidRDefault="00F03896" w:rsidP="00F03896">
      <w:pPr>
        <w:ind w:firstLine="708"/>
        <w:rPr>
          <w:color w:val="000000"/>
          <w:sz w:val="24"/>
          <w:szCs w:val="24"/>
        </w:rPr>
      </w:pPr>
    </w:p>
    <w:p w:rsidR="00F03896" w:rsidRDefault="00F03896" w:rsidP="00F03896">
      <w:pPr>
        <w:ind w:firstLine="708"/>
        <w:rPr>
          <w:color w:val="000000"/>
          <w:sz w:val="24"/>
          <w:szCs w:val="24"/>
        </w:rPr>
      </w:pPr>
    </w:p>
    <w:p w:rsidR="006A515A" w:rsidRDefault="006A515A" w:rsidP="00F03896">
      <w:pPr>
        <w:rPr>
          <w:b/>
          <w:color w:val="000000"/>
          <w:sz w:val="28"/>
          <w:szCs w:val="28"/>
        </w:rPr>
      </w:pPr>
    </w:p>
    <w:p w:rsidR="006A515A" w:rsidRDefault="006A515A" w:rsidP="00F03896">
      <w:pPr>
        <w:rPr>
          <w:b/>
          <w:color w:val="000000"/>
          <w:sz w:val="28"/>
          <w:szCs w:val="28"/>
        </w:rPr>
      </w:pPr>
    </w:p>
    <w:p w:rsidR="002F1C74" w:rsidRDefault="002F1C74" w:rsidP="00F03896">
      <w:pPr>
        <w:rPr>
          <w:b/>
          <w:color w:val="000000"/>
          <w:sz w:val="28"/>
          <w:szCs w:val="28"/>
        </w:rPr>
      </w:pPr>
    </w:p>
    <w:p w:rsidR="002F1C74" w:rsidRDefault="002F1C74" w:rsidP="00F03896">
      <w:pPr>
        <w:rPr>
          <w:b/>
          <w:color w:val="000000"/>
          <w:sz w:val="28"/>
          <w:szCs w:val="28"/>
        </w:rPr>
      </w:pPr>
    </w:p>
    <w:p w:rsidR="00E71A4B" w:rsidRDefault="00E71A4B" w:rsidP="00E71A4B">
      <w:pPr>
        <w:ind w:firstLine="708"/>
        <w:jc w:val="center"/>
        <w:rPr>
          <w:b/>
          <w:color w:val="000000"/>
          <w:sz w:val="28"/>
          <w:szCs w:val="28"/>
        </w:rPr>
      </w:pPr>
      <w:r w:rsidRPr="00BD3539">
        <w:rPr>
          <w:b/>
          <w:color w:val="000000"/>
          <w:sz w:val="28"/>
          <w:szCs w:val="28"/>
        </w:rPr>
        <w:t xml:space="preserve">Планируемые  результаты освоения детьми </w:t>
      </w:r>
    </w:p>
    <w:p w:rsidR="00E71A4B" w:rsidRPr="004F2248" w:rsidRDefault="00E71A4B" w:rsidP="00E71A4B">
      <w:pPr>
        <w:ind w:firstLine="708"/>
        <w:jc w:val="center"/>
        <w:rPr>
          <w:b/>
          <w:color w:val="000000"/>
          <w:sz w:val="28"/>
          <w:szCs w:val="28"/>
        </w:rPr>
      </w:pPr>
      <w:r w:rsidRPr="00BD3539">
        <w:rPr>
          <w:b/>
          <w:color w:val="000000"/>
          <w:sz w:val="28"/>
          <w:szCs w:val="28"/>
        </w:rPr>
        <w:t>Основной общеобразовательной программы дошкольного образования</w:t>
      </w:r>
    </w:p>
    <w:p w:rsidR="00E71A4B" w:rsidRPr="008E2B7E" w:rsidRDefault="00E71A4B" w:rsidP="00E71A4B">
      <w:pPr>
        <w:ind w:firstLine="708"/>
        <w:jc w:val="center"/>
        <w:rPr>
          <w:b/>
          <w:color w:val="000000"/>
          <w:sz w:val="24"/>
          <w:szCs w:val="24"/>
        </w:rPr>
      </w:pPr>
      <w:r w:rsidRPr="008E2B7E">
        <w:rPr>
          <w:b/>
          <w:color w:val="000000"/>
          <w:sz w:val="24"/>
          <w:szCs w:val="24"/>
        </w:rPr>
        <w:t>Мониторинг образовательного процесса</w:t>
      </w:r>
    </w:p>
    <w:p w:rsidR="00E71A4B" w:rsidRPr="008E2B7E" w:rsidRDefault="00E71A4B" w:rsidP="00E71A4B">
      <w:pPr>
        <w:ind w:firstLine="708"/>
        <w:jc w:val="center"/>
        <w:rPr>
          <w:b/>
          <w:color w:val="000000"/>
          <w:sz w:val="24"/>
          <w:szCs w:val="24"/>
        </w:rPr>
      </w:pPr>
      <w:r w:rsidRPr="008E2B7E">
        <w:rPr>
          <w:b/>
          <w:color w:val="000000"/>
          <w:sz w:val="24"/>
          <w:szCs w:val="24"/>
        </w:rPr>
        <w:t>(освоение образовательных областей программы)</w:t>
      </w:r>
    </w:p>
    <w:p w:rsidR="00E71A4B" w:rsidRDefault="00E71A4B" w:rsidP="00E71A4B">
      <w:pPr>
        <w:ind w:firstLine="708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50"/>
        <w:gridCol w:w="2464"/>
        <w:gridCol w:w="2464"/>
      </w:tblGrid>
      <w:tr w:rsidR="00E71A4B" w:rsidRPr="007E59F7" w:rsidTr="009614CA">
        <w:tc>
          <w:tcPr>
            <w:tcW w:w="2376" w:type="dxa"/>
            <w:vMerge w:val="restart"/>
          </w:tcPr>
          <w:p w:rsidR="00E71A4B" w:rsidRPr="007E59F7" w:rsidRDefault="00E71A4B" w:rsidP="009614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9F7">
              <w:rPr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7478" w:type="dxa"/>
            <w:gridSpan w:val="3"/>
          </w:tcPr>
          <w:p w:rsidR="00E71A4B" w:rsidRPr="007E59F7" w:rsidRDefault="00E71A4B" w:rsidP="009614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9F7">
              <w:rPr>
                <w:b/>
                <w:color w:val="000000"/>
                <w:sz w:val="24"/>
                <w:szCs w:val="24"/>
              </w:rPr>
              <w:t>Уровни освоения необходимых навыков и умений по образовательным областям</w:t>
            </w:r>
          </w:p>
        </w:tc>
      </w:tr>
      <w:tr w:rsidR="00E71A4B" w:rsidRPr="007E59F7" w:rsidTr="009614CA">
        <w:tc>
          <w:tcPr>
            <w:tcW w:w="2376" w:type="dxa"/>
            <w:vMerge/>
          </w:tcPr>
          <w:p w:rsidR="00E71A4B" w:rsidRPr="007E59F7" w:rsidRDefault="00E71A4B" w:rsidP="009614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E71A4B" w:rsidRPr="007E59F7" w:rsidRDefault="00E71A4B" w:rsidP="009614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9F7">
              <w:rPr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E71A4B" w:rsidRPr="007E59F7" w:rsidRDefault="00E71A4B" w:rsidP="009614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9F7">
              <w:rPr>
                <w:b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464" w:type="dxa"/>
          </w:tcPr>
          <w:p w:rsidR="00E71A4B" w:rsidRPr="007E59F7" w:rsidRDefault="00E71A4B" w:rsidP="009614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9F7">
              <w:rPr>
                <w:b/>
                <w:color w:val="000000"/>
                <w:sz w:val="24"/>
                <w:szCs w:val="24"/>
              </w:rPr>
              <w:t>Низкий</w:t>
            </w:r>
          </w:p>
        </w:tc>
      </w:tr>
      <w:tr w:rsidR="00E71A4B" w:rsidRPr="0005525F" w:rsidTr="009614CA">
        <w:tc>
          <w:tcPr>
            <w:tcW w:w="2376" w:type="dxa"/>
          </w:tcPr>
          <w:p w:rsidR="00E71A4B" w:rsidRPr="000D5417" w:rsidRDefault="00E71A4B" w:rsidP="009614CA">
            <w:pPr>
              <w:rPr>
                <w:sz w:val="24"/>
                <w:szCs w:val="24"/>
              </w:rPr>
            </w:pPr>
            <w:r w:rsidRPr="000D5417"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2550" w:type="dxa"/>
          </w:tcPr>
          <w:p w:rsidR="00E71A4B" w:rsidRPr="00AB7AC1" w:rsidRDefault="00E71A4B" w:rsidP="009614C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B7AC1">
              <w:rPr>
                <w:sz w:val="24"/>
                <w:szCs w:val="24"/>
              </w:rPr>
              <w:t>8%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B7AC1">
              <w:rPr>
                <w:sz w:val="24"/>
                <w:szCs w:val="24"/>
              </w:rPr>
              <w:t>%</w:t>
            </w:r>
          </w:p>
        </w:tc>
      </w:tr>
      <w:tr w:rsidR="00E71A4B" w:rsidRPr="0005525F" w:rsidTr="009614CA">
        <w:tc>
          <w:tcPr>
            <w:tcW w:w="2376" w:type="dxa"/>
          </w:tcPr>
          <w:p w:rsidR="00E71A4B" w:rsidRPr="000D5417" w:rsidRDefault="00E71A4B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№2</w:t>
            </w:r>
          </w:p>
        </w:tc>
        <w:tc>
          <w:tcPr>
            <w:tcW w:w="2550" w:type="dxa"/>
          </w:tcPr>
          <w:p w:rsidR="00E71A4B" w:rsidRPr="00AB7AC1" w:rsidRDefault="00E71A4B" w:rsidP="009614C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B7AC1">
              <w:rPr>
                <w:sz w:val="24"/>
                <w:szCs w:val="24"/>
              </w:rPr>
              <w:t>%</w:t>
            </w:r>
          </w:p>
        </w:tc>
      </w:tr>
      <w:tr w:rsidR="00E71A4B" w:rsidRPr="0005525F" w:rsidTr="009614CA">
        <w:tc>
          <w:tcPr>
            <w:tcW w:w="2376" w:type="dxa"/>
          </w:tcPr>
          <w:p w:rsidR="00E71A4B" w:rsidRPr="000D5417" w:rsidRDefault="00E71A4B" w:rsidP="009614CA">
            <w:pPr>
              <w:rPr>
                <w:sz w:val="24"/>
                <w:szCs w:val="24"/>
              </w:rPr>
            </w:pPr>
            <w:r w:rsidRPr="000D5417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550" w:type="dxa"/>
          </w:tcPr>
          <w:p w:rsidR="00E71A4B" w:rsidRPr="00AB7AC1" w:rsidRDefault="00E71A4B" w:rsidP="009614C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 w:rsidRPr="00AB7AC1">
              <w:rPr>
                <w:sz w:val="24"/>
                <w:szCs w:val="24"/>
              </w:rPr>
              <w:t>31%</w:t>
            </w:r>
          </w:p>
        </w:tc>
      </w:tr>
      <w:tr w:rsidR="00E71A4B" w:rsidRPr="0005525F" w:rsidTr="009614CA">
        <w:tc>
          <w:tcPr>
            <w:tcW w:w="2376" w:type="dxa"/>
          </w:tcPr>
          <w:p w:rsidR="00E71A4B" w:rsidRPr="000D5417" w:rsidRDefault="00E71A4B" w:rsidP="009614CA">
            <w:pPr>
              <w:rPr>
                <w:sz w:val="24"/>
                <w:szCs w:val="24"/>
              </w:rPr>
            </w:pPr>
            <w:r w:rsidRPr="000D5417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550" w:type="dxa"/>
          </w:tcPr>
          <w:p w:rsidR="00E71A4B" w:rsidRPr="00AB7AC1" w:rsidRDefault="00E71A4B" w:rsidP="009614C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E71A4B" w:rsidRPr="0005525F" w:rsidTr="009614CA">
        <w:tc>
          <w:tcPr>
            <w:tcW w:w="2376" w:type="dxa"/>
          </w:tcPr>
          <w:p w:rsidR="00E71A4B" w:rsidRPr="000D5417" w:rsidRDefault="00E71A4B" w:rsidP="009614CA">
            <w:pPr>
              <w:rPr>
                <w:sz w:val="24"/>
                <w:szCs w:val="24"/>
              </w:rPr>
            </w:pPr>
            <w:r w:rsidRPr="000D5417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2550" w:type="dxa"/>
          </w:tcPr>
          <w:p w:rsidR="00E71A4B" w:rsidRPr="00AB7AC1" w:rsidRDefault="00E71A4B" w:rsidP="009614C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B7AC1">
              <w:rPr>
                <w:sz w:val="24"/>
                <w:szCs w:val="24"/>
              </w:rPr>
              <w:t>%</w:t>
            </w:r>
          </w:p>
        </w:tc>
      </w:tr>
      <w:tr w:rsidR="00E71A4B" w:rsidRPr="0005525F" w:rsidTr="009614CA">
        <w:tc>
          <w:tcPr>
            <w:tcW w:w="2376" w:type="dxa"/>
          </w:tcPr>
          <w:p w:rsidR="00E71A4B" w:rsidRPr="000D5417" w:rsidRDefault="00E71A4B" w:rsidP="009614CA">
            <w:pPr>
              <w:rPr>
                <w:sz w:val="24"/>
                <w:szCs w:val="24"/>
              </w:rPr>
            </w:pPr>
            <w:r w:rsidRPr="000D5417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550" w:type="dxa"/>
          </w:tcPr>
          <w:p w:rsidR="00E71A4B" w:rsidRPr="00AB7AC1" w:rsidRDefault="00E71A4B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77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B7AC1">
              <w:rPr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sz w:val="24"/>
                <w:szCs w:val="24"/>
              </w:rPr>
            </w:pPr>
          </w:p>
        </w:tc>
      </w:tr>
      <w:tr w:rsidR="00E71A4B" w:rsidRPr="0005525F" w:rsidTr="009614CA">
        <w:tc>
          <w:tcPr>
            <w:tcW w:w="2376" w:type="dxa"/>
          </w:tcPr>
          <w:p w:rsidR="00E71A4B" w:rsidRPr="000D5417" w:rsidRDefault="00E71A4B" w:rsidP="009614CA">
            <w:pPr>
              <w:rPr>
                <w:b/>
                <w:sz w:val="24"/>
                <w:szCs w:val="24"/>
              </w:rPr>
            </w:pPr>
            <w:proofErr w:type="gramStart"/>
            <w:r w:rsidRPr="000D5417">
              <w:rPr>
                <w:b/>
                <w:sz w:val="24"/>
                <w:szCs w:val="24"/>
              </w:rPr>
              <w:t>Средний</w:t>
            </w:r>
            <w:proofErr w:type="gramEnd"/>
            <w:r w:rsidRPr="000D5417">
              <w:rPr>
                <w:b/>
                <w:sz w:val="24"/>
                <w:szCs w:val="24"/>
              </w:rPr>
              <w:t xml:space="preserve"> по учреждению</w:t>
            </w:r>
          </w:p>
        </w:tc>
        <w:tc>
          <w:tcPr>
            <w:tcW w:w="2550" w:type="dxa"/>
          </w:tcPr>
          <w:p w:rsidR="00E71A4B" w:rsidRPr="00AB7AC1" w:rsidRDefault="00E71A4B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AB7A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Pr="00AB7A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A4B" w:rsidRPr="00AB7AC1" w:rsidRDefault="00E71A4B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AB7AC1">
              <w:rPr>
                <w:b/>
                <w:sz w:val="24"/>
                <w:szCs w:val="24"/>
              </w:rPr>
              <w:t>%</w:t>
            </w:r>
          </w:p>
        </w:tc>
      </w:tr>
    </w:tbl>
    <w:p w:rsidR="00E71A4B" w:rsidRPr="0005525F" w:rsidRDefault="00E71A4B" w:rsidP="00E71A4B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4953000" cy="2800350"/>
            <wp:effectExtent l="0" t="0" r="0" b="0"/>
            <wp:docPr id="20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1A4B" w:rsidRDefault="00E71A4B" w:rsidP="00E71A4B">
      <w:pPr>
        <w:ind w:firstLine="708"/>
        <w:rPr>
          <w:color w:val="000000"/>
          <w:sz w:val="24"/>
          <w:szCs w:val="24"/>
        </w:rPr>
      </w:pPr>
      <w:r w:rsidRPr="0080101A">
        <w:rPr>
          <w:b/>
          <w:color w:val="000000"/>
          <w:sz w:val="24"/>
          <w:szCs w:val="24"/>
        </w:rPr>
        <w:t>Вывод: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</w:p>
    <w:p w:rsidR="00E71A4B" w:rsidRDefault="00E71A4B" w:rsidP="00E71A4B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Планируемые результаты освоения детьми Основной общеобразовательной программы дошкольного образования подразделяются 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итоговые и промежуточные. </w:t>
      </w:r>
    </w:p>
    <w:p w:rsidR="00E71A4B" w:rsidRPr="00F86E91" w:rsidRDefault="00E71A4B" w:rsidP="00E71A4B">
      <w:pPr>
        <w:ind w:left="17" w:right="113" w:firstLine="703"/>
        <w:jc w:val="both"/>
        <w:rPr>
          <w:sz w:val="24"/>
          <w:szCs w:val="24"/>
        </w:rPr>
      </w:pPr>
      <w:r w:rsidRPr="00F86E91">
        <w:rPr>
          <w:b/>
          <w:sz w:val="24"/>
          <w:szCs w:val="24"/>
        </w:rPr>
        <w:t xml:space="preserve">Итоговые результаты </w:t>
      </w:r>
      <w:r w:rsidRPr="00F86E91">
        <w:rPr>
          <w:sz w:val="24"/>
          <w:szCs w:val="24"/>
        </w:rPr>
        <w:t xml:space="preserve"> подготовительной группы по</w:t>
      </w:r>
      <w:r>
        <w:rPr>
          <w:sz w:val="24"/>
          <w:szCs w:val="24"/>
        </w:rPr>
        <w:t>казывают, что у 67</w:t>
      </w:r>
      <w:r w:rsidRPr="00F86E91">
        <w:rPr>
          <w:sz w:val="24"/>
          <w:szCs w:val="24"/>
        </w:rPr>
        <w:t>% детей высокий уровень освоения программы.</w:t>
      </w:r>
    </w:p>
    <w:p w:rsidR="00E71A4B" w:rsidRPr="00F86E91" w:rsidRDefault="00E71A4B" w:rsidP="00E71A4B">
      <w:pPr>
        <w:tabs>
          <w:tab w:val="left" w:pos="2250"/>
        </w:tabs>
        <w:ind w:firstLine="708"/>
        <w:rPr>
          <w:sz w:val="24"/>
          <w:szCs w:val="24"/>
        </w:rPr>
      </w:pPr>
      <w:r w:rsidRPr="00F86E91">
        <w:rPr>
          <w:b/>
          <w:sz w:val="24"/>
          <w:szCs w:val="24"/>
        </w:rPr>
        <w:t xml:space="preserve">Промежуточные результаты </w:t>
      </w:r>
      <w:r w:rsidRPr="00F86E91">
        <w:rPr>
          <w:sz w:val="24"/>
          <w:szCs w:val="24"/>
        </w:rPr>
        <w:t>освоения Программы раскрывают динамику формирования необходимых навыков и умений по образовательным областям в каждый возрастной период.</w:t>
      </w:r>
    </w:p>
    <w:p w:rsidR="00E71A4B" w:rsidRPr="00F86E91" w:rsidRDefault="00E71A4B" w:rsidP="00E71A4B">
      <w:pPr>
        <w:ind w:firstLine="360"/>
        <w:rPr>
          <w:sz w:val="24"/>
          <w:szCs w:val="24"/>
        </w:rPr>
      </w:pPr>
      <w:r w:rsidRPr="00F86E91">
        <w:rPr>
          <w:sz w:val="24"/>
          <w:szCs w:val="24"/>
          <w:bdr w:val="none" w:sz="0" w:space="0" w:color="auto" w:frame="1"/>
        </w:rPr>
        <w:t>На основании полученных данных</w:t>
      </w:r>
      <w:r w:rsidRPr="00F86E91">
        <w:rPr>
          <w:sz w:val="24"/>
          <w:szCs w:val="24"/>
        </w:rPr>
        <w:t xml:space="preserve"> по итогам педагогического обследования детей, в среднем по учреждению, их знания по программе находятся на среднем уровне.</w:t>
      </w:r>
    </w:p>
    <w:p w:rsidR="00E71A4B" w:rsidRPr="00F86E91" w:rsidRDefault="00E71A4B" w:rsidP="00E71A4B">
      <w:pPr>
        <w:numPr>
          <w:ilvl w:val="0"/>
          <w:numId w:val="7"/>
        </w:numPr>
        <w:rPr>
          <w:sz w:val="24"/>
          <w:szCs w:val="24"/>
        </w:rPr>
      </w:pPr>
      <w:r w:rsidRPr="00F86E91">
        <w:rPr>
          <w:sz w:val="24"/>
          <w:szCs w:val="24"/>
        </w:rPr>
        <w:t>Обратить внимание воспитателей групп на речевое направление. По итогам обследования в группах большое количество детей с нарушением речи, им необходимы занятия с логопедом. Воспитателям необходимо продумать формы и способы устранения недостатков в развитие речи детей, эффективность использования педагогических технологий.</w:t>
      </w:r>
    </w:p>
    <w:p w:rsidR="00E71A4B" w:rsidRPr="00F86E91" w:rsidRDefault="00E71A4B" w:rsidP="00E71A4B">
      <w:pPr>
        <w:numPr>
          <w:ilvl w:val="0"/>
          <w:numId w:val="7"/>
        </w:numPr>
        <w:rPr>
          <w:sz w:val="24"/>
          <w:szCs w:val="24"/>
        </w:rPr>
      </w:pPr>
      <w:r w:rsidRPr="00F86E91">
        <w:rPr>
          <w:sz w:val="24"/>
          <w:szCs w:val="24"/>
        </w:rPr>
        <w:t>Пополнить развивающую предметно-пространственную среду дидактическими играми на развитие познавательных процессов и развитие речи.</w:t>
      </w:r>
    </w:p>
    <w:p w:rsidR="00E71A4B" w:rsidRPr="00F86E91" w:rsidRDefault="00E71A4B" w:rsidP="00E71A4B">
      <w:pPr>
        <w:numPr>
          <w:ilvl w:val="0"/>
          <w:numId w:val="7"/>
        </w:numPr>
        <w:rPr>
          <w:sz w:val="24"/>
          <w:szCs w:val="24"/>
        </w:rPr>
      </w:pPr>
      <w:r w:rsidRPr="00F86E91">
        <w:rPr>
          <w:sz w:val="24"/>
          <w:szCs w:val="24"/>
        </w:rPr>
        <w:t>Взаимодействие  с  родителями  воспитанников</w:t>
      </w:r>
    </w:p>
    <w:p w:rsidR="00E71A4B" w:rsidRDefault="00E71A4B" w:rsidP="00F03896">
      <w:pPr>
        <w:pStyle w:val="a3"/>
        <w:tabs>
          <w:tab w:val="left" w:pos="708"/>
        </w:tabs>
        <w:ind w:firstLine="0"/>
        <w:jc w:val="center"/>
        <w:rPr>
          <w:b/>
          <w:szCs w:val="28"/>
        </w:rPr>
      </w:pPr>
    </w:p>
    <w:p w:rsidR="00E71A4B" w:rsidRDefault="00E71A4B" w:rsidP="00F03896">
      <w:pPr>
        <w:pStyle w:val="a3"/>
        <w:tabs>
          <w:tab w:val="left" w:pos="708"/>
        </w:tabs>
        <w:ind w:firstLine="0"/>
        <w:jc w:val="center"/>
        <w:rPr>
          <w:b/>
          <w:szCs w:val="28"/>
        </w:rPr>
      </w:pPr>
    </w:p>
    <w:p w:rsidR="00F03896" w:rsidRPr="00E7628C" w:rsidRDefault="00F03896" w:rsidP="00F03896">
      <w:pPr>
        <w:pStyle w:val="a3"/>
        <w:tabs>
          <w:tab w:val="left" w:pos="708"/>
        </w:tabs>
        <w:ind w:firstLine="0"/>
        <w:jc w:val="center"/>
        <w:rPr>
          <w:b/>
          <w:szCs w:val="28"/>
        </w:rPr>
      </w:pPr>
      <w:r w:rsidRPr="00E7628C">
        <w:rPr>
          <w:b/>
          <w:szCs w:val="28"/>
        </w:rPr>
        <w:t>Анализ нервно-психического развития детей раннего возраста</w:t>
      </w:r>
    </w:p>
    <w:p w:rsidR="00F03896" w:rsidRPr="00C94B80" w:rsidRDefault="00F03896" w:rsidP="00F03896">
      <w:pPr>
        <w:pStyle w:val="a3"/>
        <w:tabs>
          <w:tab w:val="left" w:pos="708"/>
        </w:tabs>
        <w:ind w:firstLine="0"/>
        <w:jc w:val="center"/>
        <w:rPr>
          <w:b/>
          <w:sz w:val="24"/>
          <w:szCs w:val="24"/>
        </w:rPr>
      </w:pPr>
    </w:p>
    <w:p w:rsidR="00F03896" w:rsidRPr="00242CEA" w:rsidRDefault="00F03896" w:rsidP="00F03896">
      <w:pPr>
        <w:pStyle w:val="a3"/>
        <w:tabs>
          <w:tab w:val="left" w:pos="708"/>
        </w:tabs>
        <w:ind w:firstLine="0"/>
        <w:rPr>
          <w:b/>
          <w:sz w:val="24"/>
          <w:szCs w:val="24"/>
        </w:rPr>
      </w:pPr>
      <w:r w:rsidRPr="00C94B80">
        <w:rPr>
          <w:b/>
          <w:sz w:val="24"/>
          <w:szCs w:val="24"/>
        </w:rPr>
        <w:tab/>
        <w:t>В 1-ой младшей группе</w:t>
      </w:r>
      <w:r>
        <w:rPr>
          <w:b/>
          <w:sz w:val="24"/>
          <w:szCs w:val="24"/>
        </w:rPr>
        <w:t xml:space="preserve"> №1 </w:t>
      </w:r>
      <w:r w:rsidR="00D73C87">
        <w:rPr>
          <w:b/>
          <w:sz w:val="24"/>
          <w:szCs w:val="24"/>
        </w:rPr>
        <w:t xml:space="preserve">обследовано 21 </w:t>
      </w:r>
      <w:r w:rsidRPr="00242CEA">
        <w:rPr>
          <w:b/>
          <w:sz w:val="24"/>
          <w:szCs w:val="24"/>
        </w:rPr>
        <w:t xml:space="preserve">чел. </w:t>
      </w:r>
    </w:p>
    <w:p w:rsidR="00F03896" w:rsidRPr="00C94B80" w:rsidRDefault="00F03896" w:rsidP="00F03896">
      <w:pPr>
        <w:pStyle w:val="a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C94B80">
        <w:rPr>
          <w:b/>
          <w:sz w:val="24"/>
          <w:szCs w:val="24"/>
        </w:rPr>
        <w:t>В таблицу внесены данные  распределения детей по группам развития.</w:t>
      </w:r>
    </w:p>
    <w:p w:rsidR="00F03896" w:rsidRDefault="00F03896" w:rsidP="00F03896">
      <w:pPr>
        <w:pStyle w:val="a3"/>
        <w:tabs>
          <w:tab w:val="left" w:pos="708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5"/>
      </w:tblGrid>
      <w:tr w:rsidR="00F03896" w:rsidRPr="003D2407" w:rsidTr="009614CA">
        <w:tc>
          <w:tcPr>
            <w:tcW w:w="3285" w:type="dxa"/>
          </w:tcPr>
          <w:p w:rsidR="00F03896" w:rsidRPr="00D73C8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C87">
              <w:rPr>
                <w:rFonts w:ascii="Times New Roman" w:hAnsi="Times New Roman"/>
                <w:b/>
                <w:sz w:val="24"/>
                <w:szCs w:val="24"/>
              </w:rPr>
              <w:t>Группа развития</w:t>
            </w:r>
          </w:p>
        </w:tc>
        <w:tc>
          <w:tcPr>
            <w:tcW w:w="3285" w:type="dxa"/>
          </w:tcPr>
          <w:p w:rsidR="00F03896" w:rsidRPr="00D73C8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C8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85" w:type="dxa"/>
          </w:tcPr>
          <w:p w:rsidR="00F03896" w:rsidRPr="00D73C8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C8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03896" w:rsidRPr="003D2407" w:rsidTr="009614CA">
        <w:tc>
          <w:tcPr>
            <w:tcW w:w="3285" w:type="dxa"/>
          </w:tcPr>
          <w:p w:rsidR="00F03896" w:rsidRPr="00D73C8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C8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285" w:type="dxa"/>
          </w:tcPr>
          <w:p w:rsidR="00F03896" w:rsidRPr="00D73C87" w:rsidRDefault="007B6AC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048B">
              <w:rPr>
                <w:sz w:val="24"/>
                <w:szCs w:val="24"/>
              </w:rPr>
              <w:t xml:space="preserve"> чел (1</w:t>
            </w:r>
            <w:r w:rsidR="00F03896" w:rsidRPr="00D73C87">
              <w:rPr>
                <w:sz w:val="24"/>
                <w:szCs w:val="24"/>
              </w:rPr>
              <w:t>0%)</w:t>
            </w:r>
          </w:p>
        </w:tc>
        <w:tc>
          <w:tcPr>
            <w:tcW w:w="3285" w:type="dxa"/>
          </w:tcPr>
          <w:p w:rsidR="00F03896" w:rsidRPr="00D73C87" w:rsidRDefault="00D73C87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чел (33</w:t>
            </w:r>
            <w:r w:rsidR="00F03896" w:rsidRPr="00D73C87">
              <w:rPr>
                <w:b/>
                <w:sz w:val="24"/>
                <w:szCs w:val="24"/>
              </w:rPr>
              <w:t>%)</w:t>
            </w:r>
          </w:p>
        </w:tc>
      </w:tr>
      <w:tr w:rsidR="00F03896" w:rsidRPr="003D2407" w:rsidTr="009614CA">
        <w:trPr>
          <w:trHeight w:val="569"/>
        </w:trPr>
        <w:tc>
          <w:tcPr>
            <w:tcW w:w="3285" w:type="dxa"/>
          </w:tcPr>
          <w:p w:rsidR="00F03896" w:rsidRPr="00D73C8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C87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3285" w:type="dxa"/>
          </w:tcPr>
          <w:p w:rsidR="00F03896" w:rsidRPr="00D73C87" w:rsidRDefault="00C9048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 (67</w:t>
            </w:r>
            <w:r w:rsidR="00F03896" w:rsidRPr="00D73C87">
              <w:rPr>
                <w:sz w:val="24"/>
                <w:szCs w:val="24"/>
              </w:rPr>
              <w:t>%)</w:t>
            </w:r>
          </w:p>
        </w:tc>
        <w:tc>
          <w:tcPr>
            <w:tcW w:w="3285" w:type="dxa"/>
          </w:tcPr>
          <w:p w:rsidR="00F03896" w:rsidRPr="00D73C87" w:rsidRDefault="00D73C87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чел (57</w:t>
            </w:r>
            <w:r w:rsidR="00F03896" w:rsidRPr="00D73C87">
              <w:rPr>
                <w:b/>
                <w:sz w:val="24"/>
                <w:szCs w:val="24"/>
              </w:rPr>
              <w:t>%)</w:t>
            </w:r>
          </w:p>
        </w:tc>
      </w:tr>
      <w:tr w:rsidR="00F03896" w:rsidRPr="003D2407" w:rsidTr="009614CA">
        <w:tc>
          <w:tcPr>
            <w:tcW w:w="3285" w:type="dxa"/>
          </w:tcPr>
          <w:p w:rsidR="00F03896" w:rsidRPr="00D73C8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3C87">
              <w:rPr>
                <w:rFonts w:ascii="Times New Roman" w:hAnsi="Times New Roman"/>
                <w:sz w:val="24"/>
                <w:szCs w:val="24"/>
              </w:rPr>
              <w:t>Третья</w:t>
            </w:r>
          </w:p>
        </w:tc>
        <w:tc>
          <w:tcPr>
            <w:tcW w:w="3285" w:type="dxa"/>
          </w:tcPr>
          <w:p w:rsidR="00F03896" w:rsidRPr="00D73C87" w:rsidRDefault="00C9048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 (23</w:t>
            </w:r>
            <w:r w:rsidR="00F03896" w:rsidRPr="00D73C87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3285" w:type="dxa"/>
          </w:tcPr>
          <w:p w:rsidR="00F03896" w:rsidRPr="00D73C87" w:rsidRDefault="00D73C87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C87">
              <w:rPr>
                <w:rFonts w:ascii="Times New Roman" w:hAnsi="Times New Roman"/>
                <w:b/>
                <w:sz w:val="24"/>
                <w:szCs w:val="24"/>
              </w:rPr>
              <w:t>2 чел</w:t>
            </w:r>
            <w:r w:rsidR="00C90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(10%)</w:t>
            </w:r>
          </w:p>
        </w:tc>
      </w:tr>
    </w:tbl>
    <w:p w:rsidR="00F03896" w:rsidRDefault="00F03896" w:rsidP="00F03896">
      <w:pPr>
        <w:pStyle w:val="a3"/>
        <w:tabs>
          <w:tab w:val="left" w:pos="708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6"/>
        <w:gridCol w:w="4599"/>
      </w:tblGrid>
      <w:tr w:rsidR="00F03896" w:rsidRPr="00782B68" w:rsidTr="009614C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03896" w:rsidRPr="00782B68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00400" cy="2143125"/>
                  <wp:effectExtent l="0" t="0" r="0" b="0"/>
                  <wp:docPr id="17" name="Объект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03896" w:rsidRPr="00782B68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2B68">
              <w:rPr>
                <w:sz w:val="24"/>
                <w:szCs w:val="24"/>
              </w:rPr>
              <w:t xml:space="preserve">Анализ показывает, что  на конец  года  </w:t>
            </w:r>
            <w:r w:rsidR="00D73C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B68">
              <w:rPr>
                <w:sz w:val="24"/>
                <w:szCs w:val="24"/>
              </w:rPr>
              <w:t>детей  с нормальным гармоничным развитием (все линии развития соответствуют календарному возрасту)</w:t>
            </w:r>
            <w:proofErr w:type="gramStart"/>
            <w:r w:rsidRPr="00782B68">
              <w:rPr>
                <w:sz w:val="24"/>
                <w:szCs w:val="24"/>
              </w:rPr>
              <w:t>.</w:t>
            </w:r>
            <w:proofErr w:type="gramEnd"/>
            <w:r w:rsidRPr="00782B68">
              <w:rPr>
                <w:sz w:val="24"/>
                <w:szCs w:val="24"/>
              </w:rPr>
              <w:t xml:space="preserve">       </w:t>
            </w:r>
            <w:r w:rsidR="00D73C87">
              <w:rPr>
                <w:sz w:val="24"/>
                <w:szCs w:val="24"/>
              </w:rPr>
              <w:t xml:space="preserve">                У детей, которые относятся к 3</w:t>
            </w:r>
            <w:r w:rsidRPr="00782B68">
              <w:rPr>
                <w:sz w:val="24"/>
                <w:szCs w:val="24"/>
              </w:rPr>
              <w:t>-ой груп</w:t>
            </w:r>
            <w:r>
              <w:rPr>
                <w:sz w:val="24"/>
                <w:szCs w:val="24"/>
              </w:rPr>
              <w:t xml:space="preserve">пе  развития на конец года, у  </w:t>
            </w:r>
            <w:r w:rsidR="00D73C87">
              <w:rPr>
                <w:rFonts w:ascii="Calibri" w:hAnsi="Calibri"/>
                <w:sz w:val="24"/>
                <w:szCs w:val="24"/>
              </w:rPr>
              <w:t>2</w:t>
            </w:r>
            <w:r w:rsidRPr="00782B68">
              <w:rPr>
                <w:sz w:val="24"/>
                <w:szCs w:val="24"/>
              </w:rPr>
              <w:t>-х детей отставание  в речи, с ними необходимо  индивидуальные занятия  в летний период  и  консультации, беседы с родителями.</w:t>
            </w:r>
          </w:p>
          <w:p w:rsidR="00F03896" w:rsidRPr="00782B68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896" w:rsidRPr="00C94B80" w:rsidRDefault="00F03896" w:rsidP="00F03896">
      <w:pPr>
        <w:rPr>
          <w:sz w:val="24"/>
          <w:szCs w:val="24"/>
        </w:rPr>
      </w:pPr>
    </w:p>
    <w:p w:rsidR="00F03896" w:rsidRPr="00D822A8" w:rsidRDefault="00F03896" w:rsidP="00F03896">
      <w:pPr>
        <w:pStyle w:val="a3"/>
        <w:tabs>
          <w:tab w:val="left" w:pos="708"/>
        </w:tabs>
        <w:ind w:firstLine="0"/>
        <w:rPr>
          <w:rFonts w:ascii="Times New Roman" w:hAnsi="Times New Roman"/>
          <w:b/>
          <w:color w:val="FF0000"/>
          <w:sz w:val="24"/>
          <w:szCs w:val="24"/>
        </w:rPr>
      </w:pPr>
      <w:r w:rsidRPr="00C94B80"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1-ой младшей</w:t>
      </w:r>
      <w:r w:rsidRPr="00C94B80">
        <w:rPr>
          <w:b/>
          <w:sz w:val="24"/>
          <w:szCs w:val="24"/>
        </w:rPr>
        <w:t xml:space="preserve"> группе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242CEA">
        <w:rPr>
          <w:rFonts w:ascii="Times New Roman" w:hAnsi="Times New Roman"/>
          <w:b/>
          <w:sz w:val="24"/>
          <w:szCs w:val="24"/>
        </w:rPr>
        <w:t>2</w:t>
      </w:r>
      <w:r w:rsidRPr="00242CEA">
        <w:rPr>
          <w:b/>
          <w:sz w:val="24"/>
          <w:szCs w:val="24"/>
        </w:rPr>
        <w:t xml:space="preserve">  обследовано </w:t>
      </w:r>
      <w:r w:rsidR="00E71A4B">
        <w:rPr>
          <w:rFonts w:ascii="Times New Roman" w:hAnsi="Times New Roman"/>
          <w:b/>
          <w:sz w:val="24"/>
          <w:szCs w:val="24"/>
        </w:rPr>
        <w:t>12</w:t>
      </w:r>
      <w:r w:rsidRPr="00242CEA">
        <w:rPr>
          <w:rFonts w:ascii="Times New Roman" w:hAnsi="Times New Roman"/>
          <w:b/>
          <w:sz w:val="24"/>
          <w:szCs w:val="24"/>
        </w:rPr>
        <w:t xml:space="preserve"> чел.</w:t>
      </w:r>
      <w:r w:rsidRPr="00D822A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03896" w:rsidRPr="00C94B80" w:rsidRDefault="00F03896" w:rsidP="00F03896">
      <w:pPr>
        <w:pStyle w:val="a3"/>
        <w:tabs>
          <w:tab w:val="left" w:pos="708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C94B80">
        <w:rPr>
          <w:b/>
          <w:sz w:val="24"/>
          <w:szCs w:val="24"/>
        </w:rPr>
        <w:t>таблицу внесены данные  распределения детей по группам развития.</w:t>
      </w:r>
    </w:p>
    <w:p w:rsidR="00F03896" w:rsidRDefault="00F03896" w:rsidP="00F03896">
      <w:pPr>
        <w:pStyle w:val="a3"/>
        <w:tabs>
          <w:tab w:val="left" w:pos="708"/>
        </w:tabs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5"/>
      </w:tblGrid>
      <w:tr w:rsidR="00F03896" w:rsidRPr="003D2407" w:rsidTr="009614CA">
        <w:tc>
          <w:tcPr>
            <w:tcW w:w="3285" w:type="dxa"/>
          </w:tcPr>
          <w:p w:rsidR="00F03896" w:rsidRPr="003D240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407">
              <w:rPr>
                <w:rFonts w:ascii="Times New Roman" w:hAnsi="Times New Roman"/>
                <w:b/>
                <w:sz w:val="24"/>
                <w:szCs w:val="24"/>
              </w:rPr>
              <w:t>Группа развития</w:t>
            </w:r>
          </w:p>
        </w:tc>
        <w:tc>
          <w:tcPr>
            <w:tcW w:w="3285" w:type="dxa"/>
          </w:tcPr>
          <w:p w:rsidR="00F03896" w:rsidRPr="007D6B29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6B2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85" w:type="dxa"/>
          </w:tcPr>
          <w:p w:rsidR="00F03896" w:rsidRPr="007126AE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6A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03896" w:rsidRPr="003D2407" w:rsidTr="009614CA">
        <w:tc>
          <w:tcPr>
            <w:tcW w:w="3285" w:type="dxa"/>
          </w:tcPr>
          <w:p w:rsidR="00F03896" w:rsidRPr="003D240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240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285" w:type="dxa"/>
          </w:tcPr>
          <w:p w:rsidR="00F03896" w:rsidRPr="00C9048B" w:rsidRDefault="00C9048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8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5" w:type="dxa"/>
          </w:tcPr>
          <w:p w:rsidR="00F03896" w:rsidRPr="007126AE" w:rsidRDefault="00E71A4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C0798">
              <w:rPr>
                <w:b/>
                <w:sz w:val="24"/>
                <w:szCs w:val="24"/>
              </w:rPr>
              <w:t xml:space="preserve"> чел (33</w:t>
            </w:r>
            <w:r w:rsidR="00F03896" w:rsidRPr="007126AE">
              <w:rPr>
                <w:b/>
                <w:sz w:val="24"/>
                <w:szCs w:val="24"/>
              </w:rPr>
              <w:t>%)</w:t>
            </w:r>
          </w:p>
        </w:tc>
      </w:tr>
      <w:tr w:rsidR="00F03896" w:rsidRPr="003D2407" w:rsidTr="009614CA">
        <w:tc>
          <w:tcPr>
            <w:tcW w:w="3285" w:type="dxa"/>
          </w:tcPr>
          <w:p w:rsidR="00F03896" w:rsidRPr="003D240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2407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3285" w:type="dxa"/>
          </w:tcPr>
          <w:p w:rsidR="00F03896" w:rsidRPr="00C9048B" w:rsidRDefault="00C9048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8B">
              <w:rPr>
                <w:rFonts w:ascii="Times New Roman" w:hAnsi="Times New Roman"/>
                <w:sz w:val="24"/>
                <w:szCs w:val="24"/>
              </w:rPr>
              <w:t>5 (42%)</w:t>
            </w:r>
          </w:p>
        </w:tc>
        <w:tc>
          <w:tcPr>
            <w:tcW w:w="3285" w:type="dxa"/>
          </w:tcPr>
          <w:p w:rsidR="00F03896" w:rsidRPr="007126AE" w:rsidRDefault="00E71A4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03896" w:rsidRPr="007126AE">
              <w:rPr>
                <w:b/>
                <w:sz w:val="24"/>
                <w:szCs w:val="24"/>
              </w:rPr>
              <w:t xml:space="preserve"> </w:t>
            </w:r>
            <w:r w:rsidR="003C0798">
              <w:rPr>
                <w:b/>
                <w:sz w:val="24"/>
                <w:szCs w:val="24"/>
              </w:rPr>
              <w:t>чел (25</w:t>
            </w:r>
            <w:r w:rsidR="00F03896" w:rsidRPr="007126AE">
              <w:rPr>
                <w:b/>
                <w:sz w:val="24"/>
                <w:szCs w:val="24"/>
              </w:rPr>
              <w:t>%)</w:t>
            </w:r>
          </w:p>
        </w:tc>
      </w:tr>
      <w:tr w:rsidR="00F03896" w:rsidRPr="00D73C87" w:rsidTr="009614CA">
        <w:tc>
          <w:tcPr>
            <w:tcW w:w="3285" w:type="dxa"/>
          </w:tcPr>
          <w:p w:rsidR="00F03896" w:rsidRPr="00D73C87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C87">
              <w:rPr>
                <w:rFonts w:ascii="Times New Roman" w:hAnsi="Times New Roman"/>
                <w:b/>
                <w:sz w:val="24"/>
                <w:szCs w:val="24"/>
              </w:rPr>
              <w:t>Третья</w:t>
            </w:r>
          </w:p>
        </w:tc>
        <w:tc>
          <w:tcPr>
            <w:tcW w:w="3285" w:type="dxa"/>
          </w:tcPr>
          <w:p w:rsidR="00F03896" w:rsidRPr="00C9048B" w:rsidRDefault="00C9048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8B">
              <w:rPr>
                <w:rFonts w:ascii="Times New Roman" w:hAnsi="Times New Roman"/>
                <w:sz w:val="24"/>
                <w:szCs w:val="24"/>
              </w:rPr>
              <w:t>7 (58%)</w:t>
            </w:r>
          </w:p>
        </w:tc>
        <w:tc>
          <w:tcPr>
            <w:tcW w:w="3285" w:type="dxa"/>
          </w:tcPr>
          <w:p w:rsidR="00F03896" w:rsidRPr="00D73C87" w:rsidRDefault="00E71A4B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C87">
              <w:rPr>
                <w:rFonts w:ascii="Times New Roman" w:hAnsi="Times New Roman"/>
                <w:b/>
                <w:sz w:val="24"/>
                <w:szCs w:val="24"/>
              </w:rPr>
              <w:t>5 чел</w:t>
            </w:r>
            <w:r w:rsidR="003C0798" w:rsidRPr="00D73C87">
              <w:rPr>
                <w:rFonts w:ascii="Times New Roman" w:hAnsi="Times New Roman"/>
                <w:b/>
                <w:sz w:val="24"/>
                <w:szCs w:val="24"/>
              </w:rPr>
              <w:t xml:space="preserve"> (42%)</w:t>
            </w:r>
          </w:p>
        </w:tc>
      </w:tr>
    </w:tbl>
    <w:p w:rsidR="00F03896" w:rsidRPr="00D73C87" w:rsidRDefault="00F03896" w:rsidP="00F03896">
      <w:pPr>
        <w:pStyle w:val="a3"/>
        <w:tabs>
          <w:tab w:val="left" w:pos="708"/>
        </w:tabs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6"/>
        <w:gridCol w:w="4599"/>
      </w:tblGrid>
      <w:tr w:rsidR="00F03896" w:rsidRPr="00782B68" w:rsidTr="009614C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03896" w:rsidRPr="00782B68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00400" cy="2143125"/>
                  <wp:effectExtent l="0" t="0" r="0" b="0"/>
                  <wp:docPr id="18" name="Объект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03896" w:rsidRPr="00344A31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4A31">
              <w:rPr>
                <w:rFonts w:ascii="Times New Roman" w:hAnsi="Times New Roman"/>
                <w:sz w:val="24"/>
                <w:szCs w:val="24"/>
              </w:rPr>
              <w:t xml:space="preserve">Анализ показывает, что  на конец  года   </w:t>
            </w:r>
            <w:r w:rsidR="003C0798">
              <w:rPr>
                <w:rFonts w:ascii="Times New Roman" w:hAnsi="Times New Roman"/>
                <w:sz w:val="24"/>
                <w:szCs w:val="24"/>
              </w:rPr>
              <w:t>4</w:t>
            </w:r>
            <w:r w:rsidRPr="00344A31">
              <w:rPr>
                <w:rFonts w:ascii="Times New Roman" w:hAnsi="Times New Roman"/>
                <w:sz w:val="24"/>
                <w:szCs w:val="24"/>
              </w:rPr>
              <w:t xml:space="preserve"> детей  с нормальным гармоничным развитием (все линии развития соответств</w:t>
            </w:r>
            <w:r w:rsidR="003C0798">
              <w:rPr>
                <w:rFonts w:ascii="Times New Roman" w:hAnsi="Times New Roman"/>
                <w:sz w:val="24"/>
                <w:szCs w:val="24"/>
              </w:rPr>
              <w:t>уют календарному возрасту). Из 5 детей, которые относятся к 3</w:t>
            </w:r>
            <w:r w:rsidRPr="00344A31">
              <w:rPr>
                <w:rFonts w:ascii="Times New Roman" w:hAnsi="Times New Roman"/>
                <w:sz w:val="24"/>
                <w:szCs w:val="24"/>
              </w:rPr>
              <w:t>-ой группе  развития на конец года, у</w:t>
            </w:r>
            <w:r w:rsidR="003C0798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31">
              <w:rPr>
                <w:rFonts w:ascii="Times New Roman" w:hAnsi="Times New Roman"/>
                <w:sz w:val="24"/>
                <w:szCs w:val="24"/>
              </w:rPr>
              <w:t xml:space="preserve"> чел отставание  в речи, с ними необходимо  индивидуальные занятия  в летний период  и  консультации, беседы с родителями.</w:t>
            </w:r>
          </w:p>
          <w:p w:rsidR="00F03896" w:rsidRPr="00344A31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896" w:rsidRPr="00782B68" w:rsidTr="009614C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03896" w:rsidRPr="00782B68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03896" w:rsidRPr="00782B68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F03896" w:rsidRPr="00FE7D87" w:rsidRDefault="00F03896" w:rsidP="00F03896">
      <w:pPr>
        <w:pStyle w:val="a3"/>
        <w:tabs>
          <w:tab w:val="left" w:pos="708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03896" w:rsidRPr="00D73C87" w:rsidRDefault="00F03896" w:rsidP="00F03896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b/>
          <w:sz w:val="24"/>
          <w:szCs w:val="24"/>
        </w:rPr>
        <w:sectPr w:rsidR="00F03896" w:rsidRPr="00D73C87" w:rsidSect="00F03896">
          <w:pgSz w:w="11907" w:h="16840"/>
          <w:pgMar w:top="709" w:right="1134" w:bottom="1134" w:left="1134" w:header="720" w:footer="851" w:gutter="0"/>
          <w:cols w:space="720"/>
        </w:sectPr>
      </w:pPr>
      <w:r w:rsidRPr="00D73C87">
        <w:rPr>
          <w:b/>
          <w:sz w:val="24"/>
          <w:szCs w:val="24"/>
        </w:rPr>
        <w:t xml:space="preserve">                       </w:t>
      </w:r>
      <w:r w:rsidRPr="00D73C87">
        <w:rPr>
          <w:rFonts w:ascii="Times New Roman" w:hAnsi="Times New Roman"/>
          <w:sz w:val="24"/>
          <w:szCs w:val="24"/>
        </w:rPr>
        <w:tab/>
      </w:r>
      <w:r w:rsidRPr="00D73C87">
        <w:rPr>
          <w:b/>
          <w:sz w:val="24"/>
          <w:szCs w:val="24"/>
        </w:rPr>
        <w:t xml:space="preserve">Вывод: </w:t>
      </w:r>
      <w:r w:rsidRPr="00D73C87">
        <w:rPr>
          <w:sz w:val="24"/>
          <w:szCs w:val="24"/>
        </w:rPr>
        <w:t>Оценка нервно-психического развития детей на конец года</w:t>
      </w:r>
      <w:r w:rsidR="00D73C87" w:rsidRPr="00D73C87">
        <w:rPr>
          <w:sz w:val="24"/>
          <w:szCs w:val="24"/>
        </w:rPr>
        <w:t xml:space="preserve"> показал, что  из 33</w:t>
      </w:r>
      <w:r w:rsidRPr="00D73C87">
        <w:rPr>
          <w:sz w:val="24"/>
          <w:szCs w:val="24"/>
        </w:rPr>
        <w:t xml:space="preserve"> детей раннего возраста   с нормальным гармоничным развитием (все линии развития соответствуют календарному возрасту)</w:t>
      </w:r>
      <w:r w:rsidR="00D73C87" w:rsidRPr="00D73C87">
        <w:rPr>
          <w:rFonts w:ascii="Times New Roman" w:hAnsi="Times New Roman"/>
          <w:sz w:val="24"/>
          <w:szCs w:val="24"/>
        </w:rPr>
        <w:t xml:space="preserve"> – 11 человек, что составляет 34</w:t>
      </w:r>
      <w:r w:rsidRPr="00D73C87">
        <w:rPr>
          <w:rFonts w:ascii="Times New Roman" w:hAnsi="Times New Roman"/>
          <w:sz w:val="24"/>
          <w:szCs w:val="24"/>
        </w:rPr>
        <w:t xml:space="preserve"> %. Эти дети по всем психическим процессам  (активная речь, сенсорные, моторные навыки, игра) находятся в зоне полного развития.</w:t>
      </w:r>
    </w:p>
    <w:p w:rsidR="006A515A" w:rsidRDefault="006A515A" w:rsidP="00F03896">
      <w:pPr>
        <w:pStyle w:val="a3"/>
        <w:tabs>
          <w:tab w:val="left" w:pos="708"/>
        </w:tabs>
        <w:ind w:firstLine="0"/>
        <w:jc w:val="center"/>
        <w:rPr>
          <w:b/>
          <w:sz w:val="36"/>
          <w:szCs w:val="36"/>
        </w:rPr>
      </w:pPr>
    </w:p>
    <w:p w:rsidR="003C0798" w:rsidRPr="0036322F" w:rsidRDefault="003C0798" w:rsidP="003C0798">
      <w:pPr>
        <w:jc w:val="center"/>
        <w:rPr>
          <w:b/>
          <w:sz w:val="28"/>
          <w:szCs w:val="28"/>
        </w:rPr>
      </w:pPr>
      <w:r w:rsidRPr="0036322F">
        <w:rPr>
          <w:b/>
          <w:sz w:val="28"/>
          <w:szCs w:val="28"/>
        </w:rPr>
        <w:t>Результаты итоговой аттестации выпускников детского сада</w:t>
      </w:r>
    </w:p>
    <w:p w:rsidR="003C0798" w:rsidRPr="0036322F" w:rsidRDefault="003C0798" w:rsidP="003C0798">
      <w:pPr>
        <w:jc w:val="center"/>
        <w:rPr>
          <w:b/>
          <w:sz w:val="28"/>
          <w:szCs w:val="28"/>
        </w:rPr>
      </w:pPr>
      <w:r w:rsidRPr="0036322F">
        <w:rPr>
          <w:b/>
          <w:sz w:val="28"/>
          <w:szCs w:val="28"/>
        </w:rPr>
        <w:t xml:space="preserve"> (за три последних года)</w:t>
      </w:r>
    </w:p>
    <w:p w:rsidR="003C0798" w:rsidRPr="0036322F" w:rsidRDefault="003C0798" w:rsidP="003C079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128"/>
        <w:gridCol w:w="1782"/>
        <w:gridCol w:w="1751"/>
        <w:gridCol w:w="3451"/>
      </w:tblGrid>
      <w:tr w:rsidR="003C0798" w:rsidRPr="00782B68" w:rsidTr="009614CA">
        <w:tc>
          <w:tcPr>
            <w:tcW w:w="1742" w:type="dxa"/>
            <w:vMerge w:val="restart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782B68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128" w:type="dxa"/>
            <w:vMerge w:val="restart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782B68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6984" w:type="dxa"/>
            <w:gridSpan w:val="3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782B68">
              <w:rPr>
                <w:b/>
                <w:sz w:val="24"/>
                <w:szCs w:val="24"/>
              </w:rPr>
              <w:t>Уровень развития</w:t>
            </w:r>
          </w:p>
        </w:tc>
      </w:tr>
      <w:tr w:rsidR="003C0798" w:rsidRPr="00782B68" w:rsidTr="009614CA">
        <w:tc>
          <w:tcPr>
            <w:tcW w:w="1742" w:type="dxa"/>
            <w:vMerge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782B68">
              <w:rPr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751" w:type="dxa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782B68">
              <w:rPr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3451" w:type="dxa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782B68">
              <w:rPr>
                <w:b/>
                <w:sz w:val="24"/>
                <w:szCs w:val="24"/>
              </w:rPr>
              <w:t xml:space="preserve">Низкий </w:t>
            </w:r>
          </w:p>
        </w:tc>
      </w:tr>
      <w:tr w:rsidR="003C0798" w:rsidRPr="00782B68" w:rsidTr="009614CA">
        <w:tc>
          <w:tcPr>
            <w:tcW w:w="1742" w:type="dxa"/>
          </w:tcPr>
          <w:p w:rsidR="003C0798" w:rsidRPr="00E02AFA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E02AFA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128" w:type="dxa"/>
          </w:tcPr>
          <w:p w:rsidR="003C0798" w:rsidRPr="00E02AFA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E02AF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82" w:type="dxa"/>
          </w:tcPr>
          <w:p w:rsidR="003C0798" w:rsidRPr="00E02AFA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E02AFA">
              <w:rPr>
                <w:b/>
                <w:sz w:val="24"/>
                <w:szCs w:val="24"/>
              </w:rPr>
              <w:t>68%</w:t>
            </w:r>
          </w:p>
        </w:tc>
        <w:tc>
          <w:tcPr>
            <w:tcW w:w="1751" w:type="dxa"/>
          </w:tcPr>
          <w:p w:rsidR="003C0798" w:rsidRPr="00E02AFA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E02AFA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3451" w:type="dxa"/>
          </w:tcPr>
          <w:p w:rsidR="003C0798" w:rsidRPr="00CD316F" w:rsidRDefault="003C0798" w:rsidP="009614C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C0798" w:rsidRPr="00782B68" w:rsidTr="009614CA">
        <w:tc>
          <w:tcPr>
            <w:tcW w:w="1742" w:type="dxa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128" w:type="dxa"/>
          </w:tcPr>
          <w:p w:rsidR="003C0798" w:rsidRPr="00170262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1702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82" w:type="dxa"/>
          </w:tcPr>
          <w:p w:rsidR="003C0798" w:rsidRPr="00170262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170262">
              <w:rPr>
                <w:b/>
                <w:sz w:val="24"/>
                <w:szCs w:val="24"/>
              </w:rPr>
              <w:t>73%</w:t>
            </w:r>
          </w:p>
        </w:tc>
        <w:tc>
          <w:tcPr>
            <w:tcW w:w="1751" w:type="dxa"/>
          </w:tcPr>
          <w:p w:rsidR="003C0798" w:rsidRPr="00170262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 w:rsidRPr="00170262"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3451" w:type="dxa"/>
          </w:tcPr>
          <w:p w:rsidR="003C0798" w:rsidRPr="00CD316F" w:rsidRDefault="003C0798" w:rsidP="009614C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C0798" w:rsidRPr="00782B68" w:rsidTr="009614CA">
        <w:tc>
          <w:tcPr>
            <w:tcW w:w="1742" w:type="dxa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128" w:type="dxa"/>
          </w:tcPr>
          <w:p w:rsidR="003C0798" w:rsidRPr="00170262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3C0798" w:rsidRPr="00170262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77%</w:t>
            </w:r>
          </w:p>
        </w:tc>
        <w:tc>
          <w:tcPr>
            <w:tcW w:w="1751" w:type="dxa"/>
          </w:tcPr>
          <w:p w:rsidR="003C0798" w:rsidRPr="00170262" w:rsidRDefault="003C0798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3451" w:type="dxa"/>
          </w:tcPr>
          <w:p w:rsidR="003C0798" w:rsidRPr="00782B68" w:rsidRDefault="003C0798" w:rsidP="009614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0798" w:rsidRDefault="003C0798" w:rsidP="003C0798">
      <w:pPr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57600" cy="2419350"/>
            <wp:effectExtent l="0" t="0" r="0" b="0"/>
            <wp:docPr id="22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0798" w:rsidRDefault="003C0798" w:rsidP="003C0798">
      <w:pPr>
        <w:rPr>
          <w:b/>
          <w:color w:val="FF0000"/>
          <w:sz w:val="28"/>
          <w:szCs w:val="28"/>
        </w:rPr>
      </w:pPr>
    </w:p>
    <w:p w:rsidR="003C0798" w:rsidRPr="00170262" w:rsidRDefault="003C0798" w:rsidP="003C0798">
      <w:pPr>
        <w:rPr>
          <w:b/>
          <w:color w:val="FF0000"/>
          <w:sz w:val="28"/>
          <w:szCs w:val="28"/>
        </w:rPr>
      </w:pPr>
    </w:p>
    <w:p w:rsidR="003C0798" w:rsidRDefault="003C0798" w:rsidP="003C0798">
      <w:pPr>
        <w:pStyle w:val="21"/>
        <w:jc w:val="center"/>
        <w:rPr>
          <w:b/>
        </w:rPr>
      </w:pPr>
      <w:r w:rsidRPr="00C945AE">
        <w:rPr>
          <w:b/>
        </w:rPr>
        <w:t>Анализ успеваемости выпускников ДОУ,</w:t>
      </w:r>
    </w:p>
    <w:p w:rsidR="003C0798" w:rsidRPr="0036322F" w:rsidRDefault="003C0798" w:rsidP="003C0798">
      <w:pPr>
        <w:jc w:val="center"/>
        <w:rPr>
          <w:b/>
          <w:sz w:val="28"/>
          <w:szCs w:val="28"/>
        </w:rPr>
      </w:pPr>
      <w:r w:rsidRPr="006A7F2F">
        <w:rPr>
          <w:b/>
          <w:sz w:val="28"/>
          <w:szCs w:val="28"/>
        </w:rPr>
        <w:t>обучающихся в средней школе № 50 (%)</w:t>
      </w:r>
      <w:r>
        <w:rPr>
          <w:b/>
        </w:rPr>
        <w:t xml:space="preserve"> 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за три последних года)</w:t>
      </w:r>
    </w:p>
    <w:p w:rsidR="003C0798" w:rsidRDefault="003C0798" w:rsidP="003C0798">
      <w:r>
        <w:rPr>
          <w:noProof/>
        </w:rPr>
        <w:drawing>
          <wp:inline distT="0" distB="0" distL="0" distR="0">
            <wp:extent cx="4572000" cy="2314575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0798" w:rsidRPr="004939F2" w:rsidRDefault="003C0798" w:rsidP="003C0798">
      <w:pPr>
        <w:pStyle w:val="a9"/>
        <w:jc w:val="left"/>
        <w:rPr>
          <w:sz w:val="24"/>
          <w:szCs w:val="24"/>
        </w:rPr>
      </w:pPr>
      <w:r w:rsidRPr="004939F2">
        <w:rPr>
          <w:b/>
          <w:bCs/>
          <w:sz w:val="24"/>
          <w:szCs w:val="24"/>
        </w:rPr>
        <w:t>Вывод</w:t>
      </w:r>
      <w:r w:rsidRPr="004939F2">
        <w:rPr>
          <w:sz w:val="24"/>
          <w:szCs w:val="24"/>
        </w:rPr>
        <w:t xml:space="preserve">: </w:t>
      </w:r>
    </w:p>
    <w:p w:rsidR="003C0798" w:rsidRPr="004939F2" w:rsidRDefault="003C0798" w:rsidP="003C0798">
      <w:pPr>
        <w:pStyle w:val="a9"/>
        <w:ind w:firstLine="708"/>
        <w:jc w:val="both"/>
        <w:rPr>
          <w:sz w:val="24"/>
          <w:szCs w:val="24"/>
        </w:rPr>
      </w:pPr>
      <w:r w:rsidRPr="004939F2">
        <w:rPr>
          <w:color w:val="000000"/>
          <w:sz w:val="24"/>
          <w:szCs w:val="24"/>
        </w:rPr>
        <w:t>Одним из показателей качества воспитательно-образователь</w:t>
      </w:r>
      <w:r w:rsidRPr="004939F2">
        <w:rPr>
          <w:color w:val="000000"/>
          <w:sz w:val="24"/>
          <w:szCs w:val="24"/>
        </w:rPr>
        <w:softHyphen/>
        <w:t xml:space="preserve">ного процесса является готовность детей к обучению в школе. </w:t>
      </w:r>
      <w:r w:rsidRPr="004939F2">
        <w:rPr>
          <w:sz w:val="24"/>
          <w:szCs w:val="24"/>
        </w:rPr>
        <w:t>Стабильность успеваемости выпускников ДОУ говорит о том, что в детском саду работа по преемственности ведется систематически и планомерно, благодаря творческому взаимодействию воспитателей, логопеда и учителя.</w:t>
      </w:r>
    </w:p>
    <w:p w:rsidR="003C0798" w:rsidRPr="004939F2" w:rsidRDefault="003C0798" w:rsidP="003C0798">
      <w:pPr>
        <w:jc w:val="both"/>
        <w:rPr>
          <w:sz w:val="24"/>
          <w:szCs w:val="24"/>
        </w:rPr>
      </w:pPr>
      <w:r w:rsidRPr="004939F2">
        <w:rPr>
          <w:color w:val="000000"/>
          <w:sz w:val="24"/>
          <w:szCs w:val="24"/>
        </w:rPr>
        <w:t>Выпускники ДОУ поступают в ш</w:t>
      </w:r>
      <w:r>
        <w:rPr>
          <w:color w:val="000000"/>
          <w:sz w:val="24"/>
          <w:szCs w:val="24"/>
        </w:rPr>
        <w:t>колу</w:t>
      </w:r>
      <w:r w:rsidRPr="004939F2">
        <w:rPr>
          <w:color w:val="000000"/>
          <w:sz w:val="24"/>
          <w:szCs w:val="24"/>
        </w:rPr>
        <w:t xml:space="preserve"> № 50, </w:t>
      </w:r>
      <w:r>
        <w:rPr>
          <w:color w:val="000000"/>
          <w:sz w:val="24"/>
          <w:szCs w:val="24"/>
        </w:rPr>
        <w:t xml:space="preserve">а также частично в школы № </w:t>
      </w:r>
      <w:r w:rsidRPr="004939F2">
        <w:rPr>
          <w:color w:val="000000"/>
          <w:sz w:val="24"/>
          <w:szCs w:val="24"/>
        </w:rPr>
        <w:t xml:space="preserve">51, </w:t>
      </w:r>
      <w:r>
        <w:rPr>
          <w:color w:val="000000"/>
          <w:sz w:val="24"/>
          <w:szCs w:val="24"/>
        </w:rPr>
        <w:t xml:space="preserve">№ </w:t>
      </w:r>
      <w:r w:rsidRPr="004939F2">
        <w:rPr>
          <w:color w:val="000000"/>
          <w:sz w:val="24"/>
          <w:szCs w:val="24"/>
        </w:rPr>
        <w:t xml:space="preserve">18, </w:t>
      </w:r>
      <w:r>
        <w:rPr>
          <w:color w:val="000000"/>
          <w:sz w:val="24"/>
          <w:szCs w:val="24"/>
        </w:rPr>
        <w:t xml:space="preserve">№ </w:t>
      </w:r>
      <w:r w:rsidRPr="004939F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, лицей № 29</w:t>
      </w:r>
      <w:r w:rsidRPr="004939F2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 xml:space="preserve">. </w:t>
      </w:r>
      <w:r w:rsidRPr="004939F2">
        <w:rPr>
          <w:color w:val="000000"/>
          <w:sz w:val="24"/>
          <w:szCs w:val="24"/>
        </w:rPr>
        <w:t>Пензы и достаточно хорошо адаптируются в новых условиях. Пе</w:t>
      </w:r>
      <w:r w:rsidRPr="004939F2">
        <w:rPr>
          <w:color w:val="000000"/>
          <w:sz w:val="24"/>
          <w:szCs w:val="24"/>
        </w:rPr>
        <w:softHyphen/>
        <w:t>дагогический коллектив поддерживает связь с учителями школ, в которые поступают наши выпускники. Результаты обследования первоклассников (выпускников нашего детского сада) учителем школы и воспитателем детского сада свидетельствуют о достаточно высоком уровне развития самостоятельности, эмо</w:t>
      </w:r>
      <w:r w:rsidRPr="004939F2">
        <w:rPr>
          <w:color w:val="000000"/>
          <w:sz w:val="24"/>
          <w:szCs w:val="24"/>
        </w:rPr>
        <w:softHyphen/>
        <w:t>циональности, самодисциплине, способности к познавательной деятельности, учебной активности, коммуникативных навыков.</w:t>
      </w:r>
    </w:p>
    <w:p w:rsidR="006A515A" w:rsidRDefault="006A515A" w:rsidP="00F03896">
      <w:pPr>
        <w:pStyle w:val="a3"/>
        <w:tabs>
          <w:tab w:val="left" w:pos="708"/>
        </w:tabs>
        <w:ind w:firstLine="0"/>
        <w:jc w:val="center"/>
        <w:rPr>
          <w:b/>
          <w:sz w:val="36"/>
          <w:szCs w:val="36"/>
        </w:rPr>
      </w:pPr>
    </w:p>
    <w:p w:rsidR="006A515A" w:rsidRDefault="006A515A" w:rsidP="00F03896">
      <w:pPr>
        <w:pStyle w:val="a3"/>
        <w:tabs>
          <w:tab w:val="left" w:pos="708"/>
        </w:tabs>
        <w:ind w:firstLine="0"/>
        <w:jc w:val="center"/>
        <w:rPr>
          <w:b/>
          <w:sz w:val="36"/>
          <w:szCs w:val="36"/>
        </w:rPr>
      </w:pPr>
    </w:p>
    <w:p w:rsidR="00F03896" w:rsidRDefault="00F03896" w:rsidP="00F03896">
      <w:pPr>
        <w:pStyle w:val="a3"/>
        <w:tabs>
          <w:tab w:val="left" w:pos="708"/>
        </w:tabs>
        <w:ind w:firstLine="0"/>
        <w:jc w:val="center"/>
        <w:rPr>
          <w:b/>
          <w:sz w:val="36"/>
          <w:szCs w:val="36"/>
        </w:rPr>
      </w:pPr>
      <w:r w:rsidRPr="00C94B80">
        <w:rPr>
          <w:b/>
          <w:sz w:val="36"/>
          <w:szCs w:val="36"/>
        </w:rPr>
        <w:t>Анализ работы с родителями</w:t>
      </w:r>
    </w:p>
    <w:p w:rsidR="00F03896" w:rsidRPr="00B14F1A" w:rsidRDefault="00F03896" w:rsidP="00F03896">
      <w:pPr>
        <w:pStyle w:val="a3"/>
        <w:tabs>
          <w:tab w:val="left" w:pos="708"/>
        </w:tabs>
        <w:ind w:firstLine="0"/>
        <w:jc w:val="center"/>
        <w:rPr>
          <w:b/>
          <w:sz w:val="36"/>
          <w:szCs w:val="3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0"/>
        <w:gridCol w:w="1701"/>
        <w:gridCol w:w="1701"/>
      </w:tblGrid>
      <w:tr w:rsidR="00F03896" w:rsidRPr="0038003E" w:rsidTr="009614CA">
        <w:trPr>
          <w:cantSplit/>
          <w:trHeight w:val="5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96" w:rsidRPr="0038003E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38003E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38003E" w:rsidRDefault="00F03896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38003E">
              <w:rPr>
                <w:b/>
                <w:sz w:val="22"/>
                <w:szCs w:val="22"/>
              </w:rPr>
              <w:t>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38003E" w:rsidRDefault="00F03896" w:rsidP="00F03896">
            <w:pPr>
              <w:pStyle w:val="a3"/>
              <w:tabs>
                <w:tab w:val="left" w:pos="708"/>
              </w:tabs>
              <w:ind w:firstLine="0"/>
              <w:rPr>
                <w:b/>
                <w:sz w:val="22"/>
                <w:szCs w:val="22"/>
              </w:rPr>
            </w:pPr>
            <w:r w:rsidRPr="0038003E">
              <w:rPr>
                <w:b/>
                <w:sz w:val="22"/>
                <w:szCs w:val="22"/>
              </w:rPr>
              <w:t>Перспективы</w:t>
            </w:r>
          </w:p>
        </w:tc>
      </w:tr>
      <w:tr w:rsidR="00F03896" w:rsidRPr="0038003E" w:rsidTr="009614CA">
        <w:trPr>
          <w:cantSplit/>
          <w:trHeight w:val="35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 w:rsidRPr="0038003E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проведены в соответствие наглядно-информационные </w:t>
            </w:r>
            <w:r w:rsidRPr="0038003E">
              <w:rPr>
                <w:sz w:val="22"/>
                <w:szCs w:val="22"/>
              </w:rPr>
              <w:t>стенды</w:t>
            </w:r>
            <w:r>
              <w:rPr>
                <w:sz w:val="22"/>
                <w:szCs w:val="22"/>
              </w:rPr>
              <w:t xml:space="preserve">, </w:t>
            </w:r>
          </w:p>
          <w:p w:rsidR="00F03896" w:rsidRPr="0038003E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проведены </w:t>
            </w:r>
            <w:r w:rsidRPr="0038003E">
              <w:rPr>
                <w:sz w:val="22"/>
                <w:szCs w:val="22"/>
              </w:rPr>
              <w:t xml:space="preserve">презентации о содержании работы </w:t>
            </w:r>
            <w:r>
              <w:rPr>
                <w:sz w:val="22"/>
                <w:szCs w:val="22"/>
              </w:rPr>
              <w:t>с детьми</w:t>
            </w:r>
            <w:r w:rsidRPr="0038003E">
              <w:rPr>
                <w:sz w:val="22"/>
                <w:szCs w:val="22"/>
              </w:rPr>
              <w:t>;</w:t>
            </w:r>
          </w:p>
          <w:p w:rsidR="00F03896" w:rsidRPr="0038003E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 w:rsidRPr="0038003E">
              <w:rPr>
                <w:sz w:val="22"/>
                <w:szCs w:val="22"/>
              </w:rPr>
              <w:t>- были проведены консультации по интересующим родителям темам;</w:t>
            </w:r>
          </w:p>
          <w:p w:rsidR="00F03896" w:rsidRPr="003608CB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 w:rsidRPr="003608CB">
              <w:rPr>
                <w:sz w:val="22"/>
                <w:szCs w:val="22"/>
              </w:rPr>
              <w:t xml:space="preserve">- введены новые формы – </w:t>
            </w:r>
            <w:r w:rsidRPr="003608CB">
              <w:rPr>
                <w:b/>
                <w:sz w:val="22"/>
                <w:szCs w:val="22"/>
              </w:rPr>
              <w:t>фотогазеты  по обобщению опыта</w:t>
            </w:r>
            <w:r w:rsidRPr="003608CB">
              <w:rPr>
                <w:sz w:val="22"/>
                <w:szCs w:val="22"/>
              </w:rPr>
              <w:t xml:space="preserve"> семейного воспитания;</w:t>
            </w:r>
          </w:p>
          <w:p w:rsidR="00F03896" w:rsidRPr="00170262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 w:rsidRPr="003608CB">
              <w:rPr>
                <w:sz w:val="22"/>
                <w:szCs w:val="22"/>
              </w:rPr>
              <w:t xml:space="preserve">- в апреле проведен </w:t>
            </w:r>
            <w:r w:rsidRPr="003608CB">
              <w:rPr>
                <w:b/>
                <w:sz w:val="22"/>
                <w:szCs w:val="22"/>
              </w:rPr>
              <w:t>День открытых двере</w:t>
            </w:r>
            <w:r w:rsidRPr="003608CB">
              <w:rPr>
                <w:sz w:val="22"/>
                <w:szCs w:val="22"/>
              </w:rPr>
              <w:t>й (для родителей показали разные формы совместной деятельности воспитателя с детьми). В общем, по детскому саду,</w:t>
            </w:r>
            <w:r w:rsidRPr="00D822A8">
              <w:rPr>
                <w:color w:val="FF0000"/>
                <w:sz w:val="22"/>
                <w:szCs w:val="22"/>
              </w:rPr>
              <w:t xml:space="preserve">  </w:t>
            </w:r>
            <w:r w:rsidRPr="00170262">
              <w:rPr>
                <w:sz w:val="22"/>
                <w:szCs w:val="22"/>
              </w:rPr>
              <w:t>присутствовало 57 чел. (28 % от общего состава детей)</w:t>
            </w:r>
          </w:p>
          <w:p w:rsidR="00F03896" w:rsidRPr="003608CB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 w:rsidRPr="00D822A8">
              <w:rPr>
                <w:color w:val="FF0000"/>
                <w:sz w:val="22"/>
                <w:szCs w:val="22"/>
              </w:rPr>
              <w:t xml:space="preserve"> </w:t>
            </w:r>
            <w:r w:rsidRPr="003608CB">
              <w:rPr>
                <w:b/>
                <w:sz w:val="22"/>
                <w:szCs w:val="22"/>
              </w:rPr>
              <w:t>По итогам  анкетирования</w:t>
            </w:r>
            <w:r w:rsidRPr="003608CB">
              <w:rPr>
                <w:sz w:val="22"/>
                <w:szCs w:val="22"/>
              </w:rPr>
              <w:t xml:space="preserve"> –  занятия с детьми понравились, о чем свидетельствуют комментарии родителей. </w:t>
            </w:r>
            <w:r>
              <w:rPr>
                <w:sz w:val="22"/>
                <w:szCs w:val="22"/>
              </w:rPr>
              <w:t>Все</w:t>
            </w:r>
            <w:r w:rsidRPr="003608CB">
              <w:rPr>
                <w:sz w:val="22"/>
                <w:szCs w:val="22"/>
              </w:rPr>
              <w:t xml:space="preserve"> из присутствующих отметили, что такая форма работы с родителями, как открытые занятия, им нравится больше всего.</w:t>
            </w:r>
          </w:p>
          <w:p w:rsidR="00F03896" w:rsidRPr="003608CB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 w:rsidRPr="003608CB">
              <w:rPr>
                <w:sz w:val="22"/>
                <w:szCs w:val="22"/>
              </w:rPr>
              <w:t xml:space="preserve">-участие </w:t>
            </w:r>
            <w:r w:rsidR="003C0798">
              <w:rPr>
                <w:b/>
                <w:sz w:val="22"/>
                <w:szCs w:val="22"/>
              </w:rPr>
              <w:t xml:space="preserve">в </w:t>
            </w:r>
            <w:r w:rsidRPr="003608CB">
              <w:rPr>
                <w:b/>
                <w:sz w:val="22"/>
                <w:szCs w:val="22"/>
              </w:rPr>
              <w:t xml:space="preserve">  конкурсе «Мама, папа, я - спортивная семьи» семьи </w:t>
            </w:r>
            <w:proofErr w:type="spellStart"/>
            <w:r w:rsidRPr="003608CB">
              <w:rPr>
                <w:b/>
                <w:sz w:val="22"/>
                <w:szCs w:val="22"/>
              </w:rPr>
              <w:t>Димковых</w:t>
            </w:r>
            <w:proofErr w:type="spellEnd"/>
            <w:r w:rsidRPr="003608CB">
              <w:rPr>
                <w:b/>
                <w:sz w:val="22"/>
                <w:szCs w:val="22"/>
              </w:rPr>
              <w:t xml:space="preserve"> </w:t>
            </w:r>
            <w:r w:rsidR="003C0798">
              <w:rPr>
                <w:sz w:val="22"/>
                <w:szCs w:val="22"/>
              </w:rPr>
              <w:t>(старшая группа)</w:t>
            </w:r>
            <w:r w:rsidR="001B475E">
              <w:rPr>
                <w:sz w:val="22"/>
                <w:szCs w:val="22"/>
              </w:rPr>
              <w:t xml:space="preserve"> </w:t>
            </w:r>
            <w:r w:rsidR="003C0798">
              <w:rPr>
                <w:sz w:val="22"/>
                <w:szCs w:val="22"/>
              </w:rPr>
              <w:t xml:space="preserve"> </w:t>
            </w:r>
            <w:proofErr w:type="spellStart"/>
            <w:r w:rsidR="003C0798">
              <w:rPr>
                <w:sz w:val="22"/>
                <w:szCs w:val="22"/>
              </w:rPr>
              <w:t>н</w:t>
            </w:r>
            <w:proofErr w:type="spellEnd"/>
            <w:r w:rsidR="003C0798">
              <w:rPr>
                <w:sz w:val="22"/>
                <w:szCs w:val="22"/>
              </w:rPr>
              <w:t xml:space="preserve"> а базе детского сада.</w:t>
            </w:r>
          </w:p>
          <w:p w:rsidR="00F03896" w:rsidRDefault="00F03896" w:rsidP="009614CA">
            <w:pPr>
              <w:rPr>
                <w:sz w:val="22"/>
                <w:szCs w:val="22"/>
              </w:rPr>
            </w:pPr>
            <w:r w:rsidRPr="003608CB">
              <w:rPr>
                <w:sz w:val="22"/>
                <w:szCs w:val="22"/>
              </w:rPr>
              <w:t>-С большим интересом родители посещали в течение учебного года  «Мастерскую по изготовлению развивающих и дидактических игр».</w:t>
            </w:r>
          </w:p>
          <w:p w:rsidR="00F03896" w:rsidRPr="003608CB" w:rsidRDefault="00F03896" w:rsidP="00961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родителей воспитанников в проекте «Край пензенский», в изготовлении журнала «По родным местам края»</w:t>
            </w:r>
          </w:p>
          <w:p w:rsidR="00F03896" w:rsidRPr="0038003E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38003E" w:rsidRDefault="00F03896" w:rsidP="009614CA">
            <w:pPr>
              <w:pStyle w:val="a3"/>
              <w:jc w:val="left"/>
              <w:rPr>
                <w:sz w:val="22"/>
                <w:szCs w:val="22"/>
              </w:rPr>
            </w:pPr>
            <w:r w:rsidRPr="0038003E">
              <w:rPr>
                <w:sz w:val="22"/>
                <w:szCs w:val="22"/>
              </w:rPr>
              <w:t>План пропаганды педагоги</w:t>
            </w:r>
            <w:r w:rsidRPr="0038003E">
              <w:rPr>
                <w:sz w:val="22"/>
                <w:szCs w:val="22"/>
              </w:rPr>
              <w:softHyphen/>
              <w:t>чес</w:t>
            </w:r>
            <w:r w:rsidRPr="0038003E">
              <w:rPr>
                <w:sz w:val="22"/>
                <w:szCs w:val="22"/>
              </w:rPr>
              <w:softHyphen/>
              <w:t>ких зна</w:t>
            </w:r>
            <w:r w:rsidRPr="0038003E">
              <w:rPr>
                <w:sz w:val="22"/>
                <w:szCs w:val="22"/>
              </w:rPr>
              <w:softHyphen/>
              <w:t>ний среди родителей был выпол</w:t>
            </w:r>
            <w:r w:rsidRPr="0038003E">
              <w:rPr>
                <w:sz w:val="22"/>
                <w:szCs w:val="22"/>
              </w:rPr>
              <w:softHyphen/>
              <w:t>нен полностью.</w:t>
            </w:r>
          </w:p>
          <w:p w:rsidR="00F03896" w:rsidRPr="0038003E" w:rsidRDefault="00F03896" w:rsidP="009614CA">
            <w:pPr>
              <w:pStyle w:val="a3"/>
              <w:ind w:firstLine="0"/>
              <w:jc w:val="lef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Претензий  со стороны  родителей не было.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38003E" w:rsidRDefault="00F03896" w:rsidP="009614CA">
            <w:pPr>
              <w:rPr>
                <w:sz w:val="22"/>
                <w:szCs w:val="22"/>
              </w:rPr>
            </w:pPr>
            <w:r w:rsidRPr="0038003E">
              <w:rPr>
                <w:sz w:val="22"/>
                <w:szCs w:val="22"/>
              </w:rPr>
              <w:t xml:space="preserve"> - Мастер - класс.</w:t>
            </w:r>
          </w:p>
          <w:p w:rsidR="00F03896" w:rsidRPr="0038003E" w:rsidRDefault="00F03896" w:rsidP="009614CA">
            <w:pPr>
              <w:pStyle w:val="a3"/>
              <w:tabs>
                <w:tab w:val="left" w:pos="708"/>
              </w:tabs>
              <w:ind w:firstLine="0"/>
              <w:rPr>
                <w:sz w:val="22"/>
                <w:szCs w:val="22"/>
              </w:rPr>
            </w:pPr>
            <w:r w:rsidRPr="0038003E">
              <w:rPr>
                <w:sz w:val="22"/>
                <w:szCs w:val="22"/>
              </w:rPr>
              <w:t>(Обмен опытом по семейному воспитанию).</w:t>
            </w:r>
          </w:p>
          <w:p w:rsidR="00F03896" w:rsidRPr="0038003E" w:rsidRDefault="00F03896" w:rsidP="009614CA">
            <w:pPr>
              <w:pStyle w:val="a3"/>
              <w:tabs>
                <w:tab w:val="left" w:pos="708"/>
              </w:tabs>
              <w:ind w:firstLine="0"/>
              <w:jc w:val="left"/>
              <w:rPr>
                <w:rFonts w:ascii="Calibri" w:hAnsi="Calibri"/>
                <w:spacing w:val="-10"/>
                <w:sz w:val="22"/>
                <w:szCs w:val="22"/>
              </w:rPr>
            </w:pPr>
            <w:r w:rsidRPr="0038003E">
              <w:rPr>
                <w:rFonts w:ascii="Calibri" w:hAnsi="Calibri"/>
                <w:spacing w:val="-1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Организация </w:t>
            </w:r>
            <w:r w:rsidRPr="0038003E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встреч 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родителей воспитанников </w:t>
            </w:r>
            <w:r w:rsidRPr="0038003E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с психологом 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38003E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Центра психологической 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38003E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и коррекционной 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38003E">
              <w:rPr>
                <w:rFonts w:ascii="Times New Roman" w:hAnsi="Times New Roman"/>
                <w:spacing w:val="-10"/>
                <w:sz w:val="22"/>
                <w:szCs w:val="22"/>
              </w:rPr>
              <w:t>педагогики ПИРО</w:t>
            </w:r>
          </w:p>
        </w:tc>
      </w:tr>
    </w:tbl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tbl>
      <w:tblPr>
        <w:tblpPr w:leftFromText="180" w:rightFromText="180" w:vertAnchor="page" w:horzAnchor="margin" w:tblpY="27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826"/>
        <w:gridCol w:w="3795"/>
      </w:tblGrid>
      <w:tr w:rsidR="00F03896" w:rsidRPr="00623910" w:rsidTr="00F03896">
        <w:tc>
          <w:tcPr>
            <w:tcW w:w="1985" w:type="dxa"/>
          </w:tcPr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623910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826" w:type="dxa"/>
          </w:tcPr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623910">
              <w:rPr>
                <w:b/>
                <w:sz w:val="24"/>
                <w:szCs w:val="24"/>
              </w:rPr>
              <w:t>Результаты. Выводы.</w:t>
            </w:r>
          </w:p>
        </w:tc>
        <w:tc>
          <w:tcPr>
            <w:tcW w:w="3795" w:type="dxa"/>
          </w:tcPr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623910">
              <w:rPr>
                <w:b/>
                <w:sz w:val="24"/>
                <w:szCs w:val="24"/>
              </w:rPr>
              <w:t>Перспективы в работе</w:t>
            </w:r>
          </w:p>
        </w:tc>
      </w:tr>
      <w:tr w:rsidR="00F03896" w:rsidRPr="00623910" w:rsidTr="00F03896">
        <w:tc>
          <w:tcPr>
            <w:tcW w:w="1985" w:type="dxa"/>
          </w:tcPr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>Анкетирование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>Диагностика детей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>Посещение семей на дому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>Индивидуальные консультации с родителями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>Наглядная агитация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23910">
              <w:rPr>
                <w:sz w:val="24"/>
                <w:szCs w:val="24"/>
              </w:rPr>
              <w:t>Контроль за</w:t>
            </w:r>
            <w:proofErr w:type="gramEnd"/>
            <w:r w:rsidRPr="00623910">
              <w:rPr>
                <w:sz w:val="24"/>
                <w:szCs w:val="24"/>
              </w:rPr>
              <w:t xml:space="preserve"> состоянием детей из проблемных семей</w:t>
            </w:r>
          </w:p>
        </w:tc>
        <w:tc>
          <w:tcPr>
            <w:tcW w:w="3826" w:type="dxa"/>
          </w:tcPr>
          <w:p w:rsidR="00F03896" w:rsidRPr="00623910" w:rsidRDefault="001B475E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Неблагополучных семей в 2018</w:t>
            </w:r>
            <w:r w:rsidR="00F03896" w:rsidRPr="0062391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 xml:space="preserve">019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оду</w:t>
            </w:r>
            <w:proofErr w:type="spellEnd"/>
            <w:r>
              <w:rPr>
                <w:sz w:val="24"/>
                <w:szCs w:val="24"/>
              </w:rPr>
              <w:t xml:space="preserve"> на учете КДН – 4 семьи.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 xml:space="preserve">Составлен план совместной работы по профилактике безнадзорности детей и подростков с социальным центром. 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октябре</w:t>
            </w:r>
            <w:r w:rsidRPr="00623910">
              <w:rPr>
                <w:sz w:val="24"/>
                <w:szCs w:val="24"/>
              </w:rPr>
              <w:t xml:space="preserve"> 20</w:t>
            </w:r>
            <w:r w:rsidRPr="00623910">
              <w:rPr>
                <w:rFonts w:ascii="Times New Roman" w:hAnsi="Times New Roman"/>
                <w:sz w:val="24"/>
                <w:szCs w:val="24"/>
              </w:rPr>
              <w:t>1</w:t>
            </w:r>
            <w:r w:rsidR="001B475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910">
              <w:rPr>
                <w:sz w:val="24"/>
                <w:szCs w:val="24"/>
              </w:rPr>
              <w:t xml:space="preserve">г прошло совместное заседание Центра социальной защиты Октябрьского района, ПДН Октябрьского РОВД, администрации детского сада </w:t>
            </w:r>
            <w:r>
              <w:rPr>
                <w:sz w:val="24"/>
                <w:szCs w:val="24"/>
              </w:rPr>
              <w:t xml:space="preserve"> и родителей. Общественный инспектор детского сада Л.И.Андреева активно посещает  мероприятия  Центра </w:t>
            </w:r>
          </w:p>
          <w:p w:rsidR="00F03896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профилактике</w:t>
            </w:r>
            <w:r w:rsidRPr="00623910">
              <w:rPr>
                <w:sz w:val="24"/>
                <w:szCs w:val="24"/>
              </w:rPr>
              <w:t xml:space="preserve"> безнадзорнос</w:t>
            </w:r>
            <w:r>
              <w:rPr>
                <w:sz w:val="24"/>
                <w:szCs w:val="24"/>
              </w:rPr>
              <w:t>ти детей.</w:t>
            </w:r>
          </w:p>
          <w:p w:rsidR="00F03896" w:rsidRPr="00CD12F8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CD12F8">
              <w:rPr>
                <w:sz w:val="24"/>
                <w:szCs w:val="24"/>
              </w:rPr>
              <w:t xml:space="preserve">Комиссией детского сада обследованы </w:t>
            </w:r>
            <w:r>
              <w:rPr>
                <w:sz w:val="24"/>
                <w:szCs w:val="24"/>
              </w:rPr>
              <w:t>жилищные условия «</w:t>
            </w:r>
            <w:r w:rsidRPr="00CD12F8">
              <w:rPr>
                <w:sz w:val="24"/>
                <w:szCs w:val="24"/>
              </w:rPr>
              <w:t>семь</w:t>
            </w:r>
            <w:r>
              <w:rPr>
                <w:sz w:val="24"/>
                <w:szCs w:val="24"/>
              </w:rPr>
              <w:t>ей</w:t>
            </w:r>
            <w:r w:rsidRPr="00CD12F8">
              <w:rPr>
                <w:sz w:val="24"/>
                <w:szCs w:val="24"/>
              </w:rPr>
              <w:t xml:space="preserve"> риска</w:t>
            </w:r>
            <w:r>
              <w:rPr>
                <w:sz w:val="24"/>
                <w:szCs w:val="24"/>
              </w:rPr>
              <w:t>»</w:t>
            </w:r>
            <w:r w:rsidRPr="00CD12F8">
              <w:rPr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>Оказание адресной поддержки семьи в воспитании ребенка.</w:t>
            </w:r>
          </w:p>
          <w:p w:rsidR="00F03896" w:rsidRPr="00623910" w:rsidRDefault="00F03896" w:rsidP="00F03896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623910">
              <w:rPr>
                <w:sz w:val="24"/>
                <w:szCs w:val="24"/>
              </w:rPr>
              <w:t>Контакт с органами социальной защиты Октябрьского района, выявление семей группы риска.</w:t>
            </w:r>
          </w:p>
        </w:tc>
      </w:tr>
    </w:tbl>
    <w:p w:rsidR="00F03896" w:rsidRDefault="00F03896"/>
    <w:p w:rsidR="00F03896" w:rsidRDefault="00F03896"/>
    <w:p w:rsidR="00F03896" w:rsidRDefault="00F03896"/>
    <w:p w:rsidR="00F03896" w:rsidRPr="002F1C74" w:rsidRDefault="00F03896" w:rsidP="002F1C74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C94B80">
        <w:rPr>
          <w:b/>
          <w:sz w:val="32"/>
          <w:szCs w:val="32"/>
        </w:rPr>
        <w:t>Работа общественного и</w:t>
      </w:r>
      <w:r w:rsidR="002F1C74">
        <w:rPr>
          <w:b/>
          <w:sz w:val="32"/>
          <w:szCs w:val="32"/>
        </w:rPr>
        <w:t>нспектора по охране прав ребенка</w:t>
      </w:r>
    </w:p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Default="00F03896"/>
    <w:p w:rsidR="00F03896" w:rsidRPr="004F1E21" w:rsidRDefault="00F03896" w:rsidP="00F03896">
      <w:pPr>
        <w:rPr>
          <w:b/>
          <w:sz w:val="28"/>
        </w:rPr>
        <w:sectPr w:rsidR="00F03896" w:rsidRPr="004F1E21" w:rsidSect="009614CA">
          <w:pgSz w:w="11906" w:h="16838"/>
          <w:pgMar w:top="284" w:right="1134" w:bottom="1134" w:left="1134" w:header="720" w:footer="851" w:gutter="0"/>
          <w:cols w:space="720"/>
        </w:sectPr>
      </w:pPr>
    </w:p>
    <w:p w:rsidR="006A515A" w:rsidRPr="00D25BE1" w:rsidRDefault="006A515A" w:rsidP="006A515A">
      <w:pPr>
        <w:pStyle w:val="1"/>
        <w:rPr>
          <w:sz w:val="32"/>
          <w:szCs w:val="32"/>
        </w:rPr>
      </w:pPr>
      <w:r w:rsidRPr="00D25BE1">
        <w:rPr>
          <w:sz w:val="32"/>
          <w:szCs w:val="32"/>
        </w:rPr>
        <w:t>Анализ мероприятий с воспитанниками и их родителями</w:t>
      </w:r>
    </w:p>
    <w:p w:rsidR="006A515A" w:rsidRPr="00D25BE1" w:rsidRDefault="006A515A" w:rsidP="006A515A">
      <w:pPr>
        <w:pStyle w:val="1"/>
        <w:rPr>
          <w:sz w:val="32"/>
          <w:szCs w:val="32"/>
        </w:rPr>
      </w:pPr>
    </w:p>
    <w:p w:rsidR="006A515A" w:rsidRPr="00D25BE1" w:rsidRDefault="006A515A" w:rsidP="006A515A">
      <w:pPr>
        <w:pStyle w:val="1"/>
        <w:rPr>
          <w:sz w:val="32"/>
          <w:szCs w:val="32"/>
        </w:rPr>
      </w:pPr>
      <w:r w:rsidRPr="00D25BE1">
        <w:rPr>
          <w:sz w:val="32"/>
          <w:szCs w:val="32"/>
        </w:rPr>
        <w:t>Выставки</w:t>
      </w:r>
    </w:p>
    <w:p w:rsidR="006A515A" w:rsidRPr="001B475E" w:rsidRDefault="006A515A" w:rsidP="006A515A">
      <w:pPr>
        <w:rPr>
          <w:color w:val="FF000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7"/>
        <w:gridCol w:w="3687"/>
        <w:gridCol w:w="5979"/>
      </w:tblGrid>
      <w:tr w:rsidR="006A515A" w:rsidRPr="00D25BE1" w:rsidTr="009614C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25BE1" w:rsidRDefault="006A515A" w:rsidP="009614CA">
            <w:pPr>
              <w:rPr>
                <w:b/>
                <w:sz w:val="24"/>
                <w:szCs w:val="24"/>
              </w:rPr>
            </w:pPr>
            <w:r w:rsidRPr="00D25B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25BE1" w:rsidRDefault="006A515A" w:rsidP="009614CA">
            <w:pPr>
              <w:rPr>
                <w:b/>
                <w:sz w:val="24"/>
                <w:szCs w:val="24"/>
              </w:rPr>
            </w:pPr>
            <w:r w:rsidRPr="00D25BE1">
              <w:rPr>
                <w:b/>
                <w:sz w:val="24"/>
                <w:szCs w:val="24"/>
              </w:rPr>
              <w:t xml:space="preserve">            Тема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25BE1" w:rsidRDefault="006A515A" w:rsidP="009614CA">
            <w:pPr>
              <w:rPr>
                <w:b/>
                <w:sz w:val="24"/>
                <w:szCs w:val="24"/>
              </w:rPr>
            </w:pPr>
            <w:r w:rsidRPr="00D25BE1">
              <w:rPr>
                <w:b/>
                <w:sz w:val="24"/>
                <w:szCs w:val="24"/>
              </w:rPr>
              <w:t>Результаты</w:t>
            </w:r>
          </w:p>
        </w:tc>
      </w:tr>
      <w:tr w:rsidR="00DF3D31" w:rsidRPr="00D25BE1" w:rsidTr="009614C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 w:rsidRPr="00D25BE1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F3D31" w:rsidRDefault="00DF3D31" w:rsidP="008931F7">
            <w:pPr>
              <w:pStyle w:val="a9"/>
              <w:jc w:val="left"/>
              <w:rPr>
                <w:iCs/>
                <w:sz w:val="24"/>
                <w:szCs w:val="24"/>
              </w:rPr>
            </w:pPr>
            <w:r w:rsidRPr="00DF3D31">
              <w:rPr>
                <w:b/>
                <w:iCs/>
                <w:sz w:val="24"/>
                <w:szCs w:val="24"/>
              </w:rPr>
              <w:t xml:space="preserve">«Все краски осени» </w:t>
            </w:r>
            <w:r w:rsidRPr="00DF3D31">
              <w:rPr>
                <w:iCs/>
                <w:sz w:val="24"/>
                <w:szCs w:val="24"/>
              </w:rPr>
              <w:t xml:space="preserve">- выставка совместных работ детей и родителей 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Default="00DF3D31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группа </w:t>
            </w:r>
          </w:p>
          <w:p w:rsidR="00DF3D31" w:rsidRPr="00D25BE1" w:rsidRDefault="00DF3D31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(воспитатели Киселёва М.В., Князева Е.А.)</w:t>
            </w:r>
          </w:p>
          <w:p w:rsidR="00DF3D31" w:rsidRPr="00D25BE1" w:rsidRDefault="00DF3D31" w:rsidP="009614CA">
            <w:pPr>
              <w:rPr>
                <w:sz w:val="24"/>
                <w:szCs w:val="24"/>
              </w:rPr>
            </w:pPr>
          </w:p>
        </w:tc>
      </w:tr>
      <w:tr w:rsidR="00DF3D31" w:rsidRPr="00D25BE1" w:rsidTr="009614CA">
        <w:trPr>
          <w:trHeight w:val="6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 w:rsidRPr="00D25BE1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F3D31" w:rsidRDefault="00DF3D31" w:rsidP="008931F7">
            <w:pPr>
              <w:rPr>
                <w:sz w:val="24"/>
                <w:szCs w:val="24"/>
              </w:rPr>
            </w:pPr>
            <w:r w:rsidRPr="00DF3D31">
              <w:rPr>
                <w:b/>
                <w:sz w:val="24"/>
                <w:szCs w:val="24"/>
              </w:rPr>
              <w:t>«Мы с мамой улыбаемся!»</w:t>
            </w:r>
            <w:r w:rsidRPr="00DF3D31">
              <w:rPr>
                <w:sz w:val="24"/>
                <w:szCs w:val="24"/>
              </w:rPr>
              <w:t xml:space="preserve"> - фотовыставка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группа, семья </w:t>
            </w:r>
            <w:r w:rsidR="00D919D4">
              <w:rPr>
                <w:sz w:val="24"/>
                <w:szCs w:val="24"/>
              </w:rPr>
              <w:t>Безруковой Вари</w:t>
            </w:r>
          </w:p>
        </w:tc>
      </w:tr>
      <w:tr w:rsidR="00DF3D31" w:rsidRPr="00D25BE1" w:rsidTr="009614C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 w:rsidRPr="00D25BE1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F3D31" w:rsidRDefault="00DF3D31" w:rsidP="008931F7">
            <w:pPr>
              <w:rPr>
                <w:sz w:val="24"/>
                <w:szCs w:val="24"/>
              </w:rPr>
            </w:pPr>
            <w:r w:rsidRPr="00DF3D31">
              <w:rPr>
                <w:b/>
                <w:sz w:val="24"/>
                <w:szCs w:val="24"/>
              </w:rPr>
              <w:t>«Снегурочка и Дед Мороз»</w:t>
            </w:r>
            <w:r w:rsidRPr="00DF3D31">
              <w:rPr>
                <w:sz w:val="24"/>
                <w:szCs w:val="24"/>
              </w:rPr>
              <w:t xml:space="preserve"> - выставка творческих работ детей и родителей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919D4" w:rsidP="00DF3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группа (воспитатели </w:t>
            </w:r>
            <w:proofErr w:type="spellStart"/>
            <w:r>
              <w:rPr>
                <w:sz w:val="24"/>
                <w:szCs w:val="24"/>
              </w:rPr>
              <w:t>Глухова</w:t>
            </w:r>
            <w:proofErr w:type="spellEnd"/>
            <w:r>
              <w:rPr>
                <w:sz w:val="24"/>
                <w:szCs w:val="24"/>
              </w:rPr>
              <w:t xml:space="preserve"> О.А., Кильдеева Н.Р.)</w:t>
            </w:r>
          </w:p>
        </w:tc>
      </w:tr>
      <w:tr w:rsidR="00DF3D31" w:rsidRPr="00D25BE1" w:rsidTr="009614C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 w:rsidRPr="00D25BE1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F3D31" w:rsidRDefault="00DF3D31" w:rsidP="008931F7">
            <w:pPr>
              <w:pStyle w:val="a9"/>
              <w:jc w:val="left"/>
              <w:rPr>
                <w:b/>
                <w:sz w:val="24"/>
                <w:szCs w:val="24"/>
              </w:rPr>
            </w:pPr>
            <w:r w:rsidRPr="00DF3D31">
              <w:rPr>
                <w:rFonts w:eastAsiaTheme="minorHAnsi"/>
                <w:b/>
                <w:sz w:val="24"/>
                <w:szCs w:val="24"/>
                <w:lang w:eastAsia="en-US"/>
              </w:rPr>
              <w:t>«Папа может!»</w:t>
            </w:r>
            <w:r w:rsidRPr="00DF3D31">
              <w:rPr>
                <w:b/>
                <w:sz w:val="24"/>
                <w:szCs w:val="24"/>
              </w:rPr>
              <w:t xml:space="preserve"> -  </w:t>
            </w:r>
            <w:r w:rsidRPr="00DF3D31">
              <w:rPr>
                <w:sz w:val="24"/>
                <w:szCs w:val="24"/>
              </w:rPr>
              <w:t>фотовыставка (младший дошкольный возраст)</w:t>
            </w:r>
          </w:p>
          <w:p w:rsidR="00DF3D31" w:rsidRPr="00DF3D31" w:rsidRDefault="00DF3D31" w:rsidP="008931F7">
            <w:pPr>
              <w:pStyle w:val="a9"/>
              <w:jc w:val="left"/>
              <w:rPr>
                <w:sz w:val="24"/>
                <w:szCs w:val="24"/>
              </w:rPr>
            </w:pPr>
            <w:r w:rsidRPr="00DF3D31">
              <w:rPr>
                <w:b/>
                <w:sz w:val="24"/>
                <w:szCs w:val="24"/>
              </w:rPr>
              <w:t>«Буду в Армии служить»</w:t>
            </w:r>
            <w:r w:rsidRPr="00DF3D31">
              <w:rPr>
                <w:sz w:val="24"/>
                <w:szCs w:val="24"/>
              </w:rPr>
              <w:t xml:space="preserve"> - выставка детского рисунка (старший дошкольный возраст)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Default="00DF3D31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1младшая группа (семья </w:t>
            </w:r>
            <w:proofErr w:type="spellStart"/>
            <w:r>
              <w:rPr>
                <w:sz w:val="24"/>
                <w:szCs w:val="24"/>
              </w:rPr>
              <w:t>Курносовой</w:t>
            </w:r>
            <w:proofErr w:type="spellEnd"/>
            <w:r>
              <w:rPr>
                <w:sz w:val="24"/>
                <w:szCs w:val="24"/>
              </w:rPr>
              <w:t xml:space="preserve"> Алины)</w:t>
            </w:r>
          </w:p>
          <w:p w:rsidR="00DF3D31" w:rsidRDefault="00DF3D31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(семья </w:t>
            </w:r>
            <w:proofErr w:type="spellStart"/>
            <w:r w:rsidRPr="00D25BE1">
              <w:rPr>
                <w:sz w:val="24"/>
                <w:szCs w:val="24"/>
              </w:rPr>
              <w:t>Дергачев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Никиты)</w:t>
            </w:r>
          </w:p>
          <w:p w:rsidR="00DF3D31" w:rsidRPr="00D25BE1" w:rsidRDefault="00DF3D31" w:rsidP="009614CA">
            <w:pPr>
              <w:rPr>
                <w:sz w:val="24"/>
                <w:szCs w:val="24"/>
              </w:rPr>
            </w:pPr>
          </w:p>
        </w:tc>
      </w:tr>
      <w:tr w:rsidR="00DF3D31" w:rsidRPr="00D25BE1" w:rsidTr="009614C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 w:rsidRPr="00D25BE1"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F3D31" w:rsidRDefault="00DF3D31" w:rsidP="008931F7">
            <w:pPr>
              <w:pStyle w:val="a9"/>
              <w:jc w:val="left"/>
              <w:rPr>
                <w:b/>
                <w:iCs/>
                <w:sz w:val="24"/>
                <w:szCs w:val="24"/>
              </w:rPr>
            </w:pPr>
            <w:r w:rsidRPr="00DF3D31">
              <w:rPr>
                <w:b/>
                <w:sz w:val="24"/>
                <w:szCs w:val="24"/>
              </w:rPr>
              <w:t>«Солнышко, улыбнись!»</w:t>
            </w:r>
            <w:r w:rsidRPr="00DF3D31">
              <w:rPr>
                <w:sz w:val="24"/>
                <w:szCs w:val="24"/>
              </w:rPr>
              <w:t xml:space="preserve"> - выставка творческих работ детей и родителей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 w:rsidRPr="00D25BE1">
              <w:rPr>
                <w:sz w:val="24"/>
                <w:szCs w:val="24"/>
              </w:rPr>
              <w:t>Средняя группа</w:t>
            </w:r>
            <w:r>
              <w:rPr>
                <w:sz w:val="24"/>
                <w:szCs w:val="24"/>
              </w:rPr>
              <w:t xml:space="preserve"> (воспитатели Андреева Л.И., </w:t>
            </w:r>
            <w:proofErr w:type="spellStart"/>
            <w:r>
              <w:rPr>
                <w:sz w:val="24"/>
                <w:szCs w:val="24"/>
              </w:rPr>
              <w:t>Нетужилкина</w:t>
            </w:r>
            <w:proofErr w:type="spellEnd"/>
            <w:r>
              <w:rPr>
                <w:sz w:val="24"/>
                <w:szCs w:val="24"/>
              </w:rPr>
              <w:t xml:space="preserve"> Н.М.)</w:t>
            </w:r>
          </w:p>
        </w:tc>
      </w:tr>
      <w:tr w:rsidR="00DF3D31" w:rsidRPr="00D25BE1" w:rsidTr="009614C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 w:rsidRPr="00D25BE1"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F3D31" w:rsidRDefault="00DF3D31" w:rsidP="008931F7">
            <w:pPr>
              <w:pStyle w:val="a9"/>
              <w:jc w:val="left"/>
              <w:rPr>
                <w:spacing w:val="-3"/>
                <w:sz w:val="24"/>
                <w:szCs w:val="24"/>
              </w:rPr>
            </w:pPr>
            <w:r w:rsidRPr="00DF3D31">
              <w:rPr>
                <w:spacing w:val="-3"/>
                <w:sz w:val="24"/>
                <w:szCs w:val="24"/>
              </w:rPr>
              <w:t xml:space="preserve">Выставка совместных работ детей и родителей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31" w:rsidRPr="00D25BE1" w:rsidRDefault="00DF3D31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Лучшая фотогазета семьи Гаврилова Феди</w:t>
            </w:r>
            <w:r w:rsidRPr="00D25BE1">
              <w:rPr>
                <w:sz w:val="24"/>
                <w:szCs w:val="24"/>
              </w:rPr>
              <w:t xml:space="preserve"> (подготовительная группа)</w:t>
            </w:r>
          </w:p>
        </w:tc>
      </w:tr>
    </w:tbl>
    <w:p w:rsidR="006A515A" w:rsidRPr="003E332D" w:rsidRDefault="006A515A" w:rsidP="003E332D">
      <w:pPr>
        <w:pStyle w:val="7"/>
        <w:jc w:val="center"/>
        <w:rPr>
          <w:color w:val="auto"/>
          <w:sz w:val="32"/>
          <w:szCs w:val="32"/>
        </w:rPr>
      </w:pPr>
      <w:r w:rsidRPr="003E332D">
        <w:rPr>
          <w:b/>
          <w:i w:val="0"/>
          <w:sz w:val="32"/>
          <w:szCs w:val="32"/>
        </w:rPr>
        <w:t>Конкурсы</w:t>
      </w:r>
    </w:p>
    <w:p w:rsidR="006A515A" w:rsidRPr="006A515A" w:rsidRDefault="006A515A" w:rsidP="006A515A">
      <w:pPr>
        <w:jc w:val="center"/>
        <w:rPr>
          <w:b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600"/>
        <w:gridCol w:w="6043"/>
      </w:tblGrid>
      <w:tr w:rsidR="006A515A" w:rsidTr="009614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919D4" w:rsidRDefault="006A515A" w:rsidP="009614CA">
            <w:pPr>
              <w:rPr>
                <w:b/>
                <w:sz w:val="24"/>
                <w:szCs w:val="24"/>
              </w:rPr>
            </w:pPr>
            <w:r w:rsidRPr="00D919D4">
              <w:rPr>
                <w:b/>
                <w:sz w:val="24"/>
                <w:szCs w:val="24"/>
              </w:rPr>
              <w:t>№</w:t>
            </w:r>
          </w:p>
          <w:p w:rsidR="006A515A" w:rsidRPr="00D919D4" w:rsidRDefault="006A515A" w:rsidP="009614CA">
            <w:pPr>
              <w:rPr>
                <w:b/>
                <w:sz w:val="24"/>
                <w:szCs w:val="24"/>
              </w:rPr>
            </w:pPr>
            <w:proofErr w:type="spellStart"/>
            <w:r w:rsidRPr="00D919D4">
              <w:rPr>
                <w:b/>
                <w:sz w:val="24"/>
                <w:szCs w:val="24"/>
              </w:rPr>
              <w:t>п\</w:t>
            </w:r>
            <w:proofErr w:type="gramStart"/>
            <w:r w:rsidRPr="00D919D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919D4" w:rsidRDefault="006A515A" w:rsidP="009614CA">
            <w:pPr>
              <w:rPr>
                <w:b/>
                <w:sz w:val="24"/>
                <w:szCs w:val="24"/>
              </w:rPr>
            </w:pPr>
            <w:r w:rsidRPr="00D919D4">
              <w:rPr>
                <w:b/>
                <w:sz w:val="24"/>
                <w:szCs w:val="24"/>
              </w:rPr>
              <w:t xml:space="preserve">     Тема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919D4" w:rsidRDefault="006A515A" w:rsidP="009614CA">
            <w:pPr>
              <w:rPr>
                <w:b/>
                <w:sz w:val="24"/>
                <w:szCs w:val="24"/>
              </w:rPr>
            </w:pPr>
            <w:r w:rsidRPr="00D919D4">
              <w:rPr>
                <w:b/>
                <w:sz w:val="24"/>
                <w:szCs w:val="24"/>
              </w:rPr>
              <w:t>Результаты</w:t>
            </w:r>
          </w:p>
        </w:tc>
      </w:tr>
      <w:tr w:rsidR="006A515A" w:rsidTr="003E332D">
        <w:trPr>
          <w:trHeight w:val="20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919D4" w:rsidRDefault="006A515A" w:rsidP="009614CA">
            <w:pPr>
              <w:jc w:val="center"/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D4" w:rsidRPr="00D919D4" w:rsidRDefault="00D919D4" w:rsidP="003E332D">
            <w:pPr>
              <w:rPr>
                <w:rStyle w:val="ae"/>
                <w:b/>
                <w:i w:val="0"/>
                <w:sz w:val="24"/>
                <w:szCs w:val="24"/>
              </w:rPr>
            </w:pPr>
            <w:r w:rsidRPr="00D919D4">
              <w:rPr>
                <w:rStyle w:val="ae"/>
                <w:b/>
                <w:i w:val="0"/>
                <w:sz w:val="24"/>
                <w:szCs w:val="24"/>
              </w:rPr>
              <w:t>Смотр-конкурс готовности групп ДОУ к новому учебному году</w:t>
            </w:r>
          </w:p>
          <w:p w:rsidR="00D919D4" w:rsidRPr="00D919D4" w:rsidRDefault="00D919D4" w:rsidP="003E332D">
            <w:pPr>
              <w:rPr>
                <w:b/>
                <w:i/>
                <w:kern w:val="24"/>
                <w:sz w:val="24"/>
                <w:szCs w:val="24"/>
              </w:rPr>
            </w:pPr>
            <w:r w:rsidRPr="00D919D4">
              <w:rPr>
                <w:b/>
                <w:i/>
                <w:kern w:val="24"/>
                <w:sz w:val="24"/>
                <w:szCs w:val="24"/>
              </w:rPr>
              <w:t>«</w:t>
            </w:r>
            <w:r w:rsidRPr="003E332D">
              <w:rPr>
                <w:b/>
                <w:kern w:val="24"/>
                <w:sz w:val="24"/>
                <w:szCs w:val="24"/>
              </w:rPr>
              <w:t>На пороге нового учебного года»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D" w:rsidRDefault="00D919D4" w:rsidP="0092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1-е место – средняя группа </w:t>
            </w:r>
          </w:p>
          <w:p w:rsidR="00924C1D" w:rsidRPr="00D919D4" w:rsidRDefault="00924C1D" w:rsidP="00924C1D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 xml:space="preserve">(воспитатели Андреева Л.И., </w:t>
            </w:r>
            <w:proofErr w:type="spellStart"/>
            <w:r w:rsidRPr="00D919D4">
              <w:rPr>
                <w:sz w:val="24"/>
                <w:szCs w:val="24"/>
              </w:rPr>
              <w:t>Нетужилкина</w:t>
            </w:r>
            <w:proofErr w:type="spellEnd"/>
            <w:r w:rsidRPr="00D919D4">
              <w:rPr>
                <w:sz w:val="24"/>
                <w:szCs w:val="24"/>
              </w:rPr>
              <w:t xml:space="preserve"> Н.М.)</w:t>
            </w:r>
          </w:p>
          <w:p w:rsidR="006A515A" w:rsidRPr="00D919D4" w:rsidRDefault="00924C1D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место – младшая</w:t>
            </w:r>
            <w:r w:rsidR="006A515A" w:rsidRPr="00D919D4">
              <w:rPr>
                <w:sz w:val="24"/>
                <w:szCs w:val="24"/>
              </w:rPr>
              <w:t xml:space="preserve">  группа (воспитатели </w:t>
            </w:r>
            <w:proofErr w:type="spellStart"/>
            <w:r w:rsidR="006A515A" w:rsidRPr="00D919D4">
              <w:rPr>
                <w:sz w:val="24"/>
                <w:szCs w:val="24"/>
              </w:rPr>
              <w:t>Глухова</w:t>
            </w:r>
            <w:proofErr w:type="spellEnd"/>
            <w:r w:rsidR="006A515A" w:rsidRPr="00D919D4">
              <w:rPr>
                <w:sz w:val="24"/>
                <w:szCs w:val="24"/>
              </w:rPr>
              <w:t xml:space="preserve"> О.А., Ки</w:t>
            </w:r>
            <w:r>
              <w:rPr>
                <w:sz w:val="24"/>
                <w:szCs w:val="24"/>
              </w:rPr>
              <w:t>льдеева Н.Р.)</w:t>
            </w:r>
          </w:p>
          <w:p w:rsidR="006A515A" w:rsidRPr="00D919D4" w:rsidRDefault="006A515A" w:rsidP="009614CA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 xml:space="preserve">3-е место -1- младшая группа №1: </w:t>
            </w:r>
            <w:proofErr w:type="spellStart"/>
            <w:r w:rsidRPr="00D919D4">
              <w:rPr>
                <w:sz w:val="24"/>
                <w:szCs w:val="24"/>
              </w:rPr>
              <w:t>Котляренко</w:t>
            </w:r>
            <w:proofErr w:type="spellEnd"/>
            <w:r w:rsidRPr="00D919D4">
              <w:rPr>
                <w:sz w:val="24"/>
                <w:szCs w:val="24"/>
              </w:rPr>
              <w:t xml:space="preserve"> Е.В., </w:t>
            </w:r>
            <w:proofErr w:type="spellStart"/>
            <w:r w:rsidRPr="00D919D4">
              <w:rPr>
                <w:sz w:val="24"/>
                <w:szCs w:val="24"/>
              </w:rPr>
              <w:t>Живаева</w:t>
            </w:r>
            <w:proofErr w:type="spellEnd"/>
            <w:r w:rsidRPr="00D919D4">
              <w:rPr>
                <w:sz w:val="24"/>
                <w:szCs w:val="24"/>
              </w:rPr>
              <w:t xml:space="preserve"> М.И.</w:t>
            </w:r>
          </w:p>
          <w:p w:rsidR="006A515A" w:rsidRPr="00D919D4" w:rsidRDefault="006A515A" w:rsidP="009614CA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 xml:space="preserve">  </w:t>
            </w:r>
          </w:p>
        </w:tc>
      </w:tr>
      <w:tr w:rsidR="006A515A" w:rsidTr="009614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919D4" w:rsidRDefault="006A515A" w:rsidP="009614CA">
            <w:pPr>
              <w:jc w:val="center"/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919D4" w:rsidRDefault="00D919D4" w:rsidP="00D919D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D919D4">
              <w:rPr>
                <w:b/>
                <w:iCs/>
                <w:sz w:val="24"/>
                <w:szCs w:val="24"/>
              </w:rPr>
              <w:t xml:space="preserve">Конкурс </w:t>
            </w:r>
            <w:r w:rsidRPr="00D919D4">
              <w:rPr>
                <w:b/>
                <w:sz w:val="24"/>
                <w:szCs w:val="24"/>
              </w:rPr>
              <w:t>«Уголка дежурных»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2D" w:rsidRPr="00D919D4" w:rsidRDefault="006A515A" w:rsidP="003E332D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>1-е место –</w:t>
            </w:r>
            <w:r w:rsidR="003E332D" w:rsidRPr="00D919D4">
              <w:rPr>
                <w:sz w:val="24"/>
                <w:szCs w:val="24"/>
              </w:rPr>
              <w:t xml:space="preserve"> подготовительная группа, воспитатели Князева Е.А., Киселева М.А.</w:t>
            </w:r>
          </w:p>
          <w:p w:rsidR="003E332D" w:rsidRDefault="003E332D" w:rsidP="009614CA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 xml:space="preserve">2-е место </w:t>
            </w:r>
            <w:r>
              <w:rPr>
                <w:sz w:val="24"/>
                <w:szCs w:val="24"/>
              </w:rPr>
              <w:t>-  2- младшая группа №2, воспитатели Калинкина Е.Е., Мирошниченко Л.В.</w:t>
            </w:r>
          </w:p>
          <w:p w:rsidR="003E332D" w:rsidRDefault="003E332D" w:rsidP="009614CA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 xml:space="preserve">3-е место </w:t>
            </w:r>
            <w:proofErr w:type="gramStart"/>
            <w:r w:rsidRPr="00D919D4">
              <w:rPr>
                <w:sz w:val="24"/>
                <w:szCs w:val="24"/>
              </w:rPr>
              <w:t>–в</w:t>
            </w:r>
            <w:proofErr w:type="gramEnd"/>
            <w:r w:rsidRPr="00D919D4">
              <w:rPr>
                <w:sz w:val="24"/>
                <w:szCs w:val="24"/>
              </w:rPr>
              <w:t xml:space="preserve">оспитатели </w:t>
            </w:r>
            <w:proofErr w:type="spellStart"/>
            <w:r w:rsidRPr="00D919D4">
              <w:rPr>
                <w:sz w:val="24"/>
                <w:szCs w:val="24"/>
              </w:rPr>
              <w:t>Глухова</w:t>
            </w:r>
            <w:proofErr w:type="spellEnd"/>
            <w:r w:rsidRPr="00D919D4">
              <w:rPr>
                <w:sz w:val="24"/>
                <w:szCs w:val="24"/>
              </w:rPr>
              <w:t xml:space="preserve"> О.А., Кильдеева Н.Р.</w:t>
            </w:r>
          </w:p>
          <w:p w:rsidR="006A515A" w:rsidRPr="00D919D4" w:rsidRDefault="006A515A" w:rsidP="003E332D">
            <w:pPr>
              <w:rPr>
                <w:sz w:val="24"/>
                <w:szCs w:val="24"/>
              </w:rPr>
            </w:pPr>
          </w:p>
        </w:tc>
      </w:tr>
      <w:tr w:rsidR="006A515A" w:rsidTr="009614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D919D4" w:rsidRDefault="006A515A" w:rsidP="009614CA">
            <w:pPr>
              <w:jc w:val="center"/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D4" w:rsidRPr="00D919D4" w:rsidRDefault="00D919D4" w:rsidP="00D919D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919D4">
              <w:rPr>
                <w:rFonts w:ascii="Times New Roman" w:hAnsi="Times New Roman"/>
                <w:b/>
                <w:sz w:val="24"/>
                <w:szCs w:val="24"/>
              </w:rPr>
              <w:t>Конкурс «Лучший центр познавательного развития</w:t>
            </w:r>
          </w:p>
          <w:p w:rsidR="006A515A" w:rsidRPr="00D919D4" w:rsidRDefault="00D919D4" w:rsidP="00D919D4">
            <w:pPr>
              <w:snapToGrid w:val="0"/>
              <w:spacing w:line="360" w:lineRule="auto"/>
              <w:rPr>
                <w:b/>
                <w:i/>
                <w:kern w:val="24"/>
                <w:sz w:val="24"/>
                <w:szCs w:val="24"/>
              </w:rPr>
            </w:pPr>
            <w:r w:rsidRPr="00D919D4">
              <w:rPr>
                <w:b/>
                <w:sz w:val="24"/>
                <w:szCs w:val="24"/>
              </w:rPr>
              <w:t>« Уголок краеведение»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2D" w:rsidRDefault="006A515A" w:rsidP="003E332D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 xml:space="preserve">1-е место – </w:t>
            </w:r>
            <w:r w:rsidR="003E332D">
              <w:rPr>
                <w:sz w:val="24"/>
                <w:szCs w:val="24"/>
              </w:rPr>
              <w:t>средняя группа,</w:t>
            </w:r>
            <w:r w:rsidR="003E332D" w:rsidRPr="00D919D4">
              <w:rPr>
                <w:sz w:val="24"/>
                <w:szCs w:val="24"/>
              </w:rPr>
              <w:t xml:space="preserve"> воспитатели Андреева Л.И., </w:t>
            </w:r>
            <w:proofErr w:type="spellStart"/>
            <w:r w:rsidR="003E332D" w:rsidRPr="00D919D4">
              <w:rPr>
                <w:sz w:val="24"/>
                <w:szCs w:val="24"/>
              </w:rPr>
              <w:t>Нетужилкина</w:t>
            </w:r>
            <w:proofErr w:type="spellEnd"/>
            <w:r w:rsidR="003E332D" w:rsidRPr="00D919D4">
              <w:rPr>
                <w:sz w:val="24"/>
                <w:szCs w:val="24"/>
              </w:rPr>
              <w:t xml:space="preserve"> Н.М.</w:t>
            </w:r>
          </w:p>
          <w:p w:rsidR="003E332D" w:rsidRDefault="003E332D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место</w:t>
            </w:r>
            <w:proofErr w:type="gramStart"/>
            <w:r>
              <w:rPr>
                <w:sz w:val="24"/>
                <w:szCs w:val="24"/>
              </w:rPr>
              <w:t xml:space="preserve"> –– </w:t>
            </w:r>
            <w:proofErr w:type="gramEnd"/>
            <w:r>
              <w:rPr>
                <w:sz w:val="24"/>
                <w:szCs w:val="24"/>
              </w:rPr>
              <w:t>средняя</w:t>
            </w:r>
            <w:r w:rsidRPr="00D919D4"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№ 2, воспитатели Сметанина М.А., Новикова Ю.В.</w:t>
            </w:r>
          </w:p>
          <w:p w:rsidR="003E332D" w:rsidRPr="00D919D4" w:rsidRDefault="003E332D" w:rsidP="003E332D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>3-е место -</w:t>
            </w:r>
            <w:r>
              <w:rPr>
                <w:sz w:val="24"/>
                <w:szCs w:val="24"/>
              </w:rPr>
              <w:t xml:space="preserve">1 младшая группа, воспитатели </w:t>
            </w:r>
            <w:proofErr w:type="spellStart"/>
            <w:r w:rsidRPr="00D919D4">
              <w:rPr>
                <w:sz w:val="24"/>
                <w:szCs w:val="24"/>
              </w:rPr>
              <w:t>Котляренко</w:t>
            </w:r>
            <w:proofErr w:type="spellEnd"/>
            <w:r w:rsidRPr="00D919D4">
              <w:rPr>
                <w:sz w:val="24"/>
                <w:szCs w:val="24"/>
              </w:rPr>
              <w:t xml:space="preserve"> Е.В., </w:t>
            </w:r>
            <w:proofErr w:type="spellStart"/>
            <w:r w:rsidRPr="00D919D4">
              <w:rPr>
                <w:sz w:val="24"/>
                <w:szCs w:val="24"/>
              </w:rPr>
              <w:t>Живаева</w:t>
            </w:r>
            <w:proofErr w:type="spellEnd"/>
            <w:r w:rsidRPr="00D919D4">
              <w:rPr>
                <w:sz w:val="24"/>
                <w:szCs w:val="24"/>
              </w:rPr>
              <w:t xml:space="preserve"> М.И.</w:t>
            </w:r>
          </w:p>
          <w:p w:rsidR="003E332D" w:rsidRPr="00D919D4" w:rsidRDefault="003E332D" w:rsidP="003E332D">
            <w:pPr>
              <w:rPr>
                <w:sz w:val="24"/>
                <w:szCs w:val="24"/>
              </w:rPr>
            </w:pPr>
            <w:r w:rsidRPr="00D919D4">
              <w:rPr>
                <w:sz w:val="24"/>
                <w:szCs w:val="24"/>
              </w:rPr>
              <w:t xml:space="preserve">    </w:t>
            </w:r>
          </w:p>
        </w:tc>
      </w:tr>
    </w:tbl>
    <w:p w:rsidR="006A515A" w:rsidRDefault="006A515A" w:rsidP="006A515A">
      <w:pPr>
        <w:ind w:right="-1050"/>
        <w:rPr>
          <w:sz w:val="28"/>
        </w:rPr>
        <w:sectPr w:rsidR="006A515A">
          <w:pgSz w:w="11906" w:h="16838"/>
          <w:pgMar w:top="1440" w:right="707" w:bottom="1440" w:left="1800" w:header="720" w:footer="720" w:gutter="0"/>
          <w:cols w:space="720"/>
        </w:sectPr>
      </w:pPr>
    </w:p>
    <w:p w:rsidR="006A515A" w:rsidRPr="006A515A" w:rsidRDefault="006A515A" w:rsidP="006A515A">
      <w:pPr>
        <w:pStyle w:val="8"/>
        <w:rPr>
          <w:b/>
          <w:sz w:val="32"/>
          <w:szCs w:val="32"/>
        </w:rPr>
      </w:pPr>
      <w:r w:rsidRPr="006A515A">
        <w:rPr>
          <w:b/>
          <w:sz w:val="32"/>
          <w:szCs w:val="32"/>
        </w:rPr>
        <w:t>Сотрудничество  ДОУ с    организациями города</w:t>
      </w:r>
    </w:p>
    <w:p w:rsidR="006A515A" w:rsidRDefault="006A515A" w:rsidP="006A515A">
      <w:pPr>
        <w:rPr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42"/>
        <w:gridCol w:w="2687"/>
        <w:gridCol w:w="2693"/>
        <w:gridCol w:w="1701"/>
      </w:tblGrid>
      <w:tr w:rsidR="006A515A" w:rsidTr="006A5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b/>
                <w:sz w:val="24"/>
                <w:szCs w:val="24"/>
              </w:rPr>
            </w:pPr>
            <w:r w:rsidRPr="00EC09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b/>
                <w:sz w:val="24"/>
                <w:szCs w:val="24"/>
              </w:rPr>
            </w:pPr>
            <w:r w:rsidRPr="00EC093C">
              <w:rPr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b/>
                <w:sz w:val="24"/>
                <w:szCs w:val="24"/>
              </w:rPr>
            </w:pPr>
            <w:r w:rsidRPr="00EC093C">
              <w:rPr>
                <w:b/>
                <w:sz w:val="24"/>
                <w:szCs w:val="24"/>
              </w:rPr>
              <w:t xml:space="preserve">    Результат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b/>
                <w:sz w:val="24"/>
                <w:szCs w:val="24"/>
              </w:rPr>
            </w:pPr>
            <w:r w:rsidRPr="00EC093C">
              <w:rPr>
                <w:b/>
                <w:sz w:val="24"/>
                <w:szCs w:val="24"/>
              </w:rPr>
              <w:t xml:space="preserve">Вывод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b/>
                <w:sz w:val="24"/>
                <w:szCs w:val="24"/>
              </w:rPr>
            </w:pPr>
            <w:r w:rsidRPr="00EC093C">
              <w:rPr>
                <w:b/>
                <w:sz w:val="24"/>
                <w:szCs w:val="24"/>
              </w:rPr>
              <w:t xml:space="preserve">Перспектива </w:t>
            </w:r>
          </w:p>
        </w:tc>
      </w:tr>
      <w:tr w:rsidR="006A515A" w:rsidTr="006A5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ПГУАС</w:t>
            </w:r>
            <w:r w:rsidRPr="00EC093C">
              <w:rPr>
                <w:sz w:val="24"/>
                <w:szCs w:val="24"/>
              </w:rPr>
              <w:t xml:space="preserve"> (ул</w:t>
            </w:r>
            <w:proofErr w:type="gramStart"/>
            <w:r w:rsidRPr="00EC09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ермана </w:t>
            </w:r>
            <w:r w:rsidRPr="00EC093C">
              <w:rPr>
                <w:sz w:val="24"/>
                <w:szCs w:val="24"/>
              </w:rPr>
              <w:t>Титова, 13)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 xml:space="preserve">Сотрудничество  по </w:t>
            </w:r>
            <w:proofErr w:type="spellStart"/>
            <w:proofErr w:type="gramStart"/>
            <w:r w:rsidRPr="00EC093C">
              <w:rPr>
                <w:sz w:val="24"/>
                <w:szCs w:val="24"/>
              </w:rPr>
              <w:t>физкультурно</w:t>
            </w:r>
            <w:proofErr w:type="spellEnd"/>
            <w:r w:rsidRPr="00EC093C">
              <w:rPr>
                <w:sz w:val="24"/>
                <w:szCs w:val="24"/>
              </w:rPr>
              <w:t>- оздоровительной</w:t>
            </w:r>
            <w:proofErr w:type="gramEnd"/>
            <w:r w:rsidRPr="00EC093C">
              <w:rPr>
                <w:sz w:val="24"/>
                <w:szCs w:val="24"/>
              </w:rPr>
              <w:t xml:space="preserve">  работе. Приобщение  детей, родителей, воспитателей  к здоровому образу жизни.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 xml:space="preserve">Посещают 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- дети старшей и подготовительной группы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-родители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 xml:space="preserve"> ( 8 семей)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 xml:space="preserve">-педагоги 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(6 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Сотрудничество по приобщению к здоровому образу жизни детей  и сотрудников дает положительные результаты: семьи участвуют в районных и городских конкурсах «Папа, мама, я – дружная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 xml:space="preserve"> Занятия  с детьми  на тренажерах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proofErr w:type="spellStart"/>
            <w:r w:rsidRPr="00EC093C">
              <w:rPr>
                <w:sz w:val="24"/>
                <w:szCs w:val="24"/>
              </w:rPr>
              <w:t>ФОКа</w:t>
            </w:r>
            <w:proofErr w:type="spellEnd"/>
          </w:p>
        </w:tc>
      </w:tr>
      <w:tr w:rsidR="006A515A" w:rsidTr="006A5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Библиотека им</w:t>
            </w:r>
            <w:proofErr w:type="gramStart"/>
            <w:r w:rsidRPr="00EC093C">
              <w:rPr>
                <w:sz w:val="24"/>
                <w:szCs w:val="24"/>
              </w:rPr>
              <w:t>.Г</w:t>
            </w:r>
            <w:proofErr w:type="gramEnd"/>
            <w:r w:rsidRPr="00EC093C">
              <w:rPr>
                <w:sz w:val="24"/>
                <w:szCs w:val="24"/>
              </w:rPr>
              <w:t>айдара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Посещают  дети и родители  всех возрастных групп.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Организация совместных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Приобщение детей  к  миру книг, развитие у детей  познавательной активности, любознательности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 w:rsidRPr="00EC093C">
              <w:rPr>
                <w:sz w:val="24"/>
                <w:szCs w:val="24"/>
              </w:rPr>
              <w:t>Выступление сотрудников библиотеки на родительских собраниях, устных  журналах.</w:t>
            </w:r>
          </w:p>
        </w:tc>
      </w:tr>
      <w:tr w:rsidR="006A515A" w:rsidTr="006A5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-Цикл занятий с детьми по народной культуре </w:t>
            </w:r>
          </w:p>
          <w:p w:rsidR="006A515A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месяц;</w:t>
            </w:r>
          </w:p>
          <w:p w:rsidR="006A515A" w:rsidRPr="00EC093C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в проведение народных праздников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детей к народной культуре</w:t>
            </w:r>
            <w:r w:rsidRPr="00EC09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воспитание патриотических чувств, педагогам</w:t>
            </w:r>
            <w:r w:rsidRPr="00EC093C">
              <w:rPr>
                <w:sz w:val="24"/>
                <w:szCs w:val="24"/>
              </w:rPr>
              <w:t xml:space="preserve"> в ознакомлении детей</w:t>
            </w:r>
            <w:r>
              <w:rPr>
                <w:sz w:val="24"/>
                <w:szCs w:val="24"/>
              </w:rPr>
              <w:t xml:space="preserve"> с народными праздниками и развлечениями.</w:t>
            </w:r>
            <w:r w:rsidRPr="00EC093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A" w:rsidRPr="00EC093C" w:rsidRDefault="006A515A" w:rsidP="0096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занятий 1 раз в месяц </w:t>
            </w:r>
          </w:p>
        </w:tc>
      </w:tr>
    </w:tbl>
    <w:p w:rsidR="00F03896" w:rsidRDefault="00F03896"/>
    <w:p w:rsidR="006A515A" w:rsidRDefault="006A515A"/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Pr="006A515A" w:rsidRDefault="006A515A" w:rsidP="006A515A">
      <w:pPr>
        <w:rPr>
          <w:b/>
          <w:sz w:val="32"/>
          <w:szCs w:val="32"/>
        </w:rPr>
      </w:pP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p w:rsidR="006A515A" w:rsidRPr="006A515A" w:rsidRDefault="006A515A" w:rsidP="006A515A">
      <w:pPr>
        <w:numPr>
          <w:ilvl w:val="1"/>
          <w:numId w:val="8"/>
        </w:numPr>
        <w:rPr>
          <w:b/>
          <w:sz w:val="32"/>
          <w:szCs w:val="32"/>
        </w:rPr>
      </w:pPr>
    </w:p>
    <w:p w:rsidR="006A515A" w:rsidRPr="00F03896" w:rsidRDefault="006A515A" w:rsidP="006A515A">
      <w:pPr>
        <w:numPr>
          <w:ilvl w:val="1"/>
          <w:numId w:val="8"/>
        </w:numPr>
        <w:jc w:val="center"/>
        <w:rPr>
          <w:b/>
          <w:sz w:val="32"/>
          <w:szCs w:val="32"/>
        </w:rPr>
      </w:pPr>
      <w:r w:rsidRPr="00757C93">
        <w:rPr>
          <w:b/>
          <w:sz w:val="32"/>
          <w:szCs w:val="32"/>
        </w:rPr>
        <w:t>Эффективность управления ДОУ</w:t>
      </w:r>
    </w:p>
    <w:p w:rsidR="006A515A" w:rsidRDefault="006A515A" w:rsidP="00F03896">
      <w:pPr>
        <w:numPr>
          <w:ilvl w:val="1"/>
          <w:numId w:val="8"/>
        </w:num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-318" w:tblpY="240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7"/>
        <w:gridCol w:w="7013"/>
      </w:tblGrid>
      <w:tr w:rsidR="00F03896" w:rsidRPr="003C4180" w:rsidTr="006A515A">
        <w:trPr>
          <w:cantSplit/>
          <w:trHeight w:val="283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0" w:rsidRPr="00D73C87" w:rsidRDefault="003375B0" w:rsidP="003375B0">
            <w:pPr>
              <w:rPr>
                <w:b/>
              </w:rPr>
            </w:pPr>
            <w:r w:rsidRPr="00D73C87">
              <w:rPr>
                <w:b/>
              </w:rPr>
              <w:t>Продолжить работу по воспитанию патриотических чувств у дошкольников, путем приобщения к истории родного края.</w:t>
            </w:r>
          </w:p>
          <w:p w:rsidR="00F03896" w:rsidRPr="00D73C87" w:rsidRDefault="00F03896" w:rsidP="006A515A">
            <w:pPr>
              <w:rPr>
                <w:b/>
                <w:color w:val="FF000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427163" w:rsidRDefault="00F03896" w:rsidP="00427163">
            <w:pPr>
              <w:pStyle w:val="a3"/>
              <w:tabs>
                <w:tab w:val="left" w:pos="708"/>
              </w:tabs>
              <w:ind w:firstLine="0"/>
              <w:rPr>
                <w:sz w:val="20"/>
              </w:rPr>
            </w:pPr>
            <w:r w:rsidRPr="00427163">
              <w:rPr>
                <w:sz w:val="20"/>
              </w:rPr>
              <w:t>Методическая работа с педагогическими кадрами была направлена на реализацию задачи по формированию коммуникативной комп</w:t>
            </w:r>
            <w:r w:rsidR="00427163" w:rsidRPr="00427163">
              <w:rPr>
                <w:sz w:val="20"/>
              </w:rPr>
              <w:t>етентности (воспитанию патриотических чувств) у дошкольников путем приобщения к истории родного края</w:t>
            </w:r>
            <w:r w:rsidRPr="00427163">
              <w:rPr>
                <w:sz w:val="20"/>
              </w:rPr>
              <w:t>. Для педагогов был разработаны и проведены консультации и семинары.   На консультациях и практических занятиях с педагогами систематизированы знания педагогов по воспитанию дошкольников в мире социальных отношений. Для реализации поставленной задачи для педагогов</w:t>
            </w:r>
            <w:r w:rsidR="00427163" w:rsidRPr="00427163">
              <w:rPr>
                <w:sz w:val="20"/>
              </w:rPr>
              <w:t xml:space="preserve"> б</w:t>
            </w:r>
            <w:r w:rsidRPr="00427163">
              <w:rPr>
                <w:sz w:val="20"/>
              </w:rPr>
              <w:t xml:space="preserve">ыло организовано взаимодействие с социальными партнерами (библиотекой, театрами, школой) по данной проблеме, что помогло совершенствовать работу в данном направлении. Тематический контроль </w:t>
            </w:r>
            <w:r w:rsidRPr="00427163">
              <w:rPr>
                <w:b/>
                <w:sz w:val="20"/>
              </w:rPr>
              <w:t xml:space="preserve">  </w:t>
            </w:r>
            <w:r w:rsidRPr="00427163">
              <w:rPr>
                <w:sz w:val="20"/>
              </w:rPr>
              <w:t>«</w:t>
            </w:r>
            <w:r w:rsidR="00427163" w:rsidRPr="00427163">
              <w:rPr>
                <w:sz w:val="18"/>
                <w:szCs w:val="18"/>
              </w:rPr>
              <w:t xml:space="preserve"> Воспитание патриотических чувств у дошкольников путем приобщения к истории родного края</w:t>
            </w:r>
            <w:r w:rsidRPr="00427163">
              <w:rPr>
                <w:sz w:val="20"/>
              </w:rPr>
              <w:t>»</w:t>
            </w:r>
            <w:r w:rsidRPr="00427163">
              <w:rPr>
                <w:b/>
                <w:sz w:val="20"/>
              </w:rPr>
              <w:t xml:space="preserve">  </w:t>
            </w:r>
            <w:r w:rsidRPr="00427163">
              <w:rPr>
                <w:sz w:val="20"/>
              </w:rPr>
              <w:t xml:space="preserve">показал, что педагоги владеют методикой и успешно применяют ее на практике. </w:t>
            </w:r>
            <w:r w:rsidRPr="00427163">
              <w:rPr>
                <w:rFonts w:ascii="Times New Roman" w:hAnsi="Times New Roman"/>
                <w:sz w:val="20"/>
              </w:rPr>
              <w:t>В группах созданы оптимальные условия для социально-коммуникативного  развития дошкольников, отмечается большое разнообразие игр, оборудования, пособий. Педагоги возрастных групп грамотно и целесообразно используют инновационные технологии (ИКТ, развивающие прогр</w:t>
            </w:r>
            <w:r w:rsidR="00427163" w:rsidRPr="00427163">
              <w:rPr>
                <w:rFonts w:ascii="Times New Roman" w:hAnsi="Times New Roman"/>
                <w:sz w:val="20"/>
              </w:rPr>
              <w:t>аммы</w:t>
            </w:r>
            <w:r w:rsidRPr="00427163">
              <w:rPr>
                <w:rFonts w:ascii="Times New Roman" w:hAnsi="Times New Roman"/>
                <w:sz w:val="20"/>
              </w:rPr>
              <w:t>)</w:t>
            </w:r>
            <w:r w:rsidR="00427163" w:rsidRPr="00427163">
              <w:rPr>
                <w:rFonts w:ascii="Times New Roman" w:hAnsi="Times New Roman"/>
                <w:sz w:val="20"/>
              </w:rPr>
              <w:t xml:space="preserve"> по данной теме</w:t>
            </w:r>
            <w:r w:rsidRPr="00427163">
              <w:rPr>
                <w:rFonts w:ascii="Times New Roman" w:hAnsi="Times New Roman"/>
                <w:sz w:val="20"/>
              </w:rPr>
              <w:t>, активно привлекают к участию в различных мероприятиях родителей.</w:t>
            </w:r>
            <w:r w:rsidR="003A1B8E" w:rsidRPr="00427163">
              <w:t xml:space="preserve"> </w:t>
            </w:r>
            <w:r w:rsidR="00427163" w:rsidRPr="00427163">
              <w:rPr>
                <w:sz w:val="18"/>
                <w:szCs w:val="18"/>
              </w:rPr>
              <w:t>Р</w:t>
            </w:r>
            <w:r w:rsidR="003A1B8E" w:rsidRPr="00427163">
              <w:rPr>
                <w:sz w:val="18"/>
                <w:szCs w:val="18"/>
              </w:rPr>
              <w:t>одители воспитанников принимали непосредственное участие в проекте «</w:t>
            </w:r>
            <w:r w:rsidR="003A1B8E" w:rsidRPr="00427163">
              <w:rPr>
                <w:kern w:val="24"/>
                <w:sz w:val="18"/>
                <w:szCs w:val="18"/>
              </w:rPr>
              <w:t>Проект «Край Пензенский».</w:t>
            </w:r>
            <w:r w:rsidR="00427163" w:rsidRPr="00427163">
              <w:rPr>
                <w:kern w:val="24"/>
                <w:sz w:val="18"/>
                <w:szCs w:val="18"/>
              </w:rPr>
              <w:t xml:space="preserve"> По итогам был создан фотоальбом «Любимые места нашего города».</w:t>
            </w:r>
          </w:p>
        </w:tc>
      </w:tr>
      <w:tr w:rsidR="00F03896" w:rsidRPr="00427163" w:rsidTr="006A515A">
        <w:trPr>
          <w:cantSplit/>
          <w:trHeight w:val="262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57" w:rsidRPr="00D73C87" w:rsidRDefault="00123A57" w:rsidP="00123A57">
            <w:pPr>
              <w:rPr>
                <w:b/>
              </w:rPr>
            </w:pPr>
            <w:r w:rsidRPr="00D73C87">
              <w:rPr>
                <w:b/>
              </w:rPr>
              <w:t>Продолжить работу по укреплению здоровья и формированию предпосылок здорового образа жизни у детей дошкольного возраста через активные формы сотрудничества с семьей</w:t>
            </w:r>
          </w:p>
          <w:p w:rsidR="00F03896" w:rsidRPr="00D73C87" w:rsidRDefault="00F03896" w:rsidP="006A515A">
            <w:pPr>
              <w:spacing w:after="200"/>
              <w:rPr>
                <w:b/>
                <w:iCs/>
                <w:color w:val="FF000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427163" w:rsidRDefault="00F03896" w:rsidP="00427163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0"/>
              </w:rPr>
            </w:pPr>
            <w:r w:rsidRPr="00427163">
              <w:rPr>
                <w:rFonts w:ascii="Times New Roman" w:hAnsi="Times New Roman"/>
                <w:sz w:val="20"/>
              </w:rPr>
              <w:t xml:space="preserve">Для реализации поставленной задачи для педагогов были проведены консультации по повышению уровня профессионального мастерства в вопросах взаимодействия с семьями воспитанников  по использованию </w:t>
            </w:r>
            <w:proofErr w:type="spellStart"/>
            <w:r w:rsidRPr="00427163">
              <w:rPr>
                <w:rFonts w:ascii="Times New Roman" w:hAnsi="Times New Roman"/>
                <w:sz w:val="20"/>
              </w:rPr>
              <w:t>здоровьесберегающих</w:t>
            </w:r>
            <w:proofErr w:type="spellEnd"/>
            <w:r w:rsidRPr="00427163">
              <w:rPr>
                <w:rFonts w:ascii="Times New Roman" w:hAnsi="Times New Roman"/>
                <w:sz w:val="20"/>
              </w:rPr>
              <w:t xml:space="preserve"> технологий для укрепления  здоровья детей в домашних условиях  и консультации из опыта работы по теме, индивидуальные консультации. Был проведен</w:t>
            </w:r>
            <w:r w:rsidR="00427163" w:rsidRPr="00427163">
              <w:rPr>
                <w:rFonts w:ascii="Times New Roman" w:hAnsi="Times New Roman"/>
                <w:sz w:val="20"/>
              </w:rPr>
              <w:t xml:space="preserve"> тематический контроль «</w:t>
            </w:r>
            <w:r w:rsidR="00427163" w:rsidRPr="00427163">
              <w:rPr>
                <w:sz w:val="18"/>
                <w:szCs w:val="18"/>
              </w:rPr>
              <w:t xml:space="preserve"> Эффективность образовательной работы  по формированию основ здорового образа жизни</w:t>
            </w:r>
            <w:r w:rsidRPr="00427163">
              <w:rPr>
                <w:rFonts w:ascii="Times New Roman" w:hAnsi="Times New Roman"/>
                <w:sz w:val="20"/>
              </w:rPr>
              <w:t xml:space="preserve">». По итогам  </w:t>
            </w:r>
            <w:proofErr w:type="gramStart"/>
            <w:r w:rsidRPr="00427163">
              <w:rPr>
                <w:rFonts w:ascii="Times New Roman" w:hAnsi="Times New Roman"/>
                <w:sz w:val="20"/>
              </w:rPr>
              <w:t>которого</w:t>
            </w:r>
            <w:proofErr w:type="gramEnd"/>
            <w:r w:rsidRPr="00427163">
              <w:rPr>
                <w:rFonts w:ascii="Times New Roman" w:hAnsi="Times New Roman"/>
                <w:sz w:val="20"/>
              </w:rPr>
              <w:t>,  выявлены положительные с</w:t>
            </w:r>
            <w:r w:rsidR="00427163" w:rsidRPr="00427163">
              <w:rPr>
                <w:rFonts w:ascii="Times New Roman" w:hAnsi="Times New Roman"/>
                <w:sz w:val="20"/>
              </w:rPr>
              <w:t xml:space="preserve">тороны проводимой работы с </w:t>
            </w:r>
            <w:r w:rsidR="00123A57" w:rsidRPr="00427163">
              <w:rPr>
                <w:rFonts w:ascii="Times New Roman" w:hAnsi="Times New Roman"/>
                <w:sz w:val="20"/>
              </w:rPr>
              <w:t xml:space="preserve"> воспитателями. В апреле 2019</w:t>
            </w:r>
            <w:r w:rsidRPr="00427163">
              <w:rPr>
                <w:rFonts w:ascii="Times New Roman" w:hAnsi="Times New Roman"/>
                <w:sz w:val="20"/>
              </w:rPr>
              <w:t xml:space="preserve"> г. проведены открытые занятия с воспитанниками для их родителей с использованием </w:t>
            </w:r>
            <w:proofErr w:type="spellStart"/>
            <w:r w:rsidRPr="00427163">
              <w:rPr>
                <w:rFonts w:ascii="Times New Roman" w:hAnsi="Times New Roman"/>
                <w:sz w:val="20"/>
              </w:rPr>
              <w:t>здоровьесберегающих</w:t>
            </w:r>
            <w:proofErr w:type="spellEnd"/>
            <w:r w:rsidRPr="00427163">
              <w:rPr>
                <w:rFonts w:ascii="Times New Roman" w:hAnsi="Times New Roman"/>
                <w:sz w:val="20"/>
              </w:rPr>
              <w:t xml:space="preserve"> технологий. Родители посетили по желанию интересующие их занятия, понаблюдали за своими детьми.  </w:t>
            </w:r>
          </w:p>
          <w:p w:rsidR="00F03896" w:rsidRPr="00427163" w:rsidRDefault="00F03896" w:rsidP="00427163">
            <w:pPr>
              <w:pStyle w:val="a3"/>
              <w:tabs>
                <w:tab w:val="left" w:pos="708"/>
              </w:tabs>
              <w:ind w:firstLine="0"/>
              <w:rPr>
                <w:rFonts w:ascii="Times New Roman" w:hAnsi="Times New Roman"/>
                <w:sz w:val="20"/>
              </w:rPr>
            </w:pPr>
            <w:r w:rsidRPr="00427163">
              <w:rPr>
                <w:rFonts w:ascii="Times New Roman" w:hAnsi="Times New Roman"/>
                <w:sz w:val="20"/>
              </w:rPr>
              <w:t xml:space="preserve">       Важным  условием  успешного   физического воспитания  дошкольников  детского  сада является  диагностическая  работа</w:t>
            </w:r>
            <w:r w:rsidR="00123A57" w:rsidRPr="00427163">
              <w:rPr>
                <w:rFonts w:ascii="Times New Roman" w:hAnsi="Times New Roman"/>
                <w:sz w:val="20"/>
              </w:rPr>
              <w:t xml:space="preserve"> с детьми, которая проводится  </w:t>
            </w:r>
            <w:r w:rsidRPr="00427163">
              <w:rPr>
                <w:rFonts w:ascii="Times New Roman" w:hAnsi="Times New Roman"/>
                <w:sz w:val="20"/>
              </w:rPr>
              <w:t xml:space="preserve">  воспитателями и медсестрой.</w:t>
            </w:r>
          </w:p>
          <w:p w:rsidR="00F03896" w:rsidRPr="00427163" w:rsidRDefault="00F03896" w:rsidP="00427163">
            <w:pPr>
              <w:pStyle w:val="a9"/>
              <w:jc w:val="both"/>
            </w:pPr>
            <w:r w:rsidRPr="00427163">
              <w:rPr>
                <w:rFonts w:ascii="Times New Roman" w:hAnsi="Times New Roman"/>
              </w:rPr>
              <w:t>Анализ заболеваемости показывает, что динамика  устойчивая, стабильная.</w:t>
            </w:r>
          </w:p>
        </w:tc>
      </w:tr>
      <w:tr w:rsidR="00F03896" w:rsidRPr="003C4180" w:rsidTr="006A515A">
        <w:trPr>
          <w:cantSplit/>
          <w:trHeight w:val="272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57" w:rsidRPr="00D73C87" w:rsidRDefault="00123A57" w:rsidP="00123A57">
            <w:pPr>
              <w:rPr>
                <w:b/>
              </w:rPr>
            </w:pPr>
            <w:r w:rsidRPr="00D73C87">
              <w:rPr>
                <w:b/>
              </w:rPr>
              <w:t>Способствовать формированию профессиональной компетентности  педагогов в условиях реализации федерального государственного образовательного стандарта дошкольного образования</w:t>
            </w:r>
          </w:p>
          <w:p w:rsidR="00123A57" w:rsidRPr="00D73C87" w:rsidRDefault="00123A57" w:rsidP="00123A57">
            <w:pPr>
              <w:rPr>
                <w:b/>
              </w:rPr>
            </w:pPr>
            <w:r w:rsidRPr="00D73C87">
              <w:rPr>
                <w:b/>
              </w:rPr>
              <w:t xml:space="preserve"> (ФГОС ДО).</w:t>
            </w:r>
          </w:p>
          <w:p w:rsidR="00F03896" w:rsidRPr="00D73C87" w:rsidRDefault="00F03896" w:rsidP="006A515A">
            <w:pPr>
              <w:spacing w:after="200"/>
              <w:rPr>
                <w:b/>
                <w:color w:val="FF000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6" w:rsidRPr="00427163" w:rsidRDefault="00F03896" w:rsidP="00427163">
            <w:pPr>
              <w:jc w:val="both"/>
              <w:rPr>
                <w:sz w:val="18"/>
                <w:szCs w:val="18"/>
              </w:rPr>
            </w:pPr>
            <w:r w:rsidRPr="00427163">
              <w:t>Для реализации поставленной задачи для педагогов были проведен семинар</w:t>
            </w:r>
            <w:r w:rsidR="003A1B8E" w:rsidRPr="00427163">
              <w:rPr>
                <w:sz w:val="18"/>
                <w:szCs w:val="18"/>
              </w:rPr>
              <w:t xml:space="preserve"> «Технологии обучения  в соответствии с ФГОС </w:t>
            </w:r>
            <w:proofErr w:type="gramStart"/>
            <w:r w:rsidR="003A1B8E" w:rsidRPr="00427163">
              <w:rPr>
                <w:sz w:val="18"/>
                <w:szCs w:val="18"/>
              </w:rPr>
              <w:t>ДО</w:t>
            </w:r>
            <w:proofErr w:type="gramEnd"/>
            <w:r w:rsidR="003A1B8E" w:rsidRPr="00427163">
              <w:rPr>
                <w:sz w:val="18"/>
                <w:szCs w:val="18"/>
              </w:rPr>
              <w:t xml:space="preserve">», </w:t>
            </w:r>
            <w:proofErr w:type="gramStart"/>
            <w:r w:rsidRPr="00427163">
              <w:t>по</w:t>
            </w:r>
            <w:proofErr w:type="gramEnd"/>
            <w:r w:rsidRPr="00427163">
              <w:t xml:space="preserve"> повышению уровня профессионального мастерства  и  консультации из опыта работы по теме, индивидуальные консультации. Был проведен тематический</w:t>
            </w:r>
            <w:r w:rsidR="003A1B8E" w:rsidRPr="00427163">
              <w:t xml:space="preserve"> контроль «</w:t>
            </w:r>
            <w:r w:rsidR="003A1B8E" w:rsidRPr="00427163">
              <w:rPr>
                <w:iCs/>
                <w:sz w:val="18"/>
                <w:szCs w:val="18"/>
              </w:rPr>
              <w:t xml:space="preserve">Использование современных образовательных технологий в условиях  ФГОС </w:t>
            </w:r>
            <w:proofErr w:type="gramStart"/>
            <w:r w:rsidR="003A1B8E" w:rsidRPr="00427163">
              <w:rPr>
                <w:iCs/>
                <w:sz w:val="18"/>
                <w:szCs w:val="18"/>
              </w:rPr>
              <w:t>ДО</w:t>
            </w:r>
            <w:proofErr w:type="gramEnd"/>
            <w:r w:rsidRPr="00427163">
              <w:t xml:space="preserve">». </w:t>
            </w:r>
          </w:p>
          <w:p w:rsidR="00F03896" w:rsidRPr="00427163" w:rsidRDefault="00F03896" w:rsidP="00427163">
            <w:pPr>
              <w:pStyle w:val="a3"/>
              <w:tabs>
                <w:tab w:val="left" w:pos="708"/>
              </w:tabs>
              <w:ind w:firstLine="0"/>
              <w:rPr>
                <w:sz w:val="20"/>
              </w:rPr>
            </w:pPr>
            <w:r w:rsidRPr="00427163">
              <w:rPr>
                <w:sz w:val="20"/>
              </w:rPr>
              <w:t xml:space="preserve">По итогам  </w:t>
            </w:r>
            <w:proofErr w:type="gramStart"/>
            <w:r w:rsidRPr="00427163">
              <w:rPr>
                <w:sz w:val="20"/>
              </w:rPr>
              <w:t>которого</w:t>
            </w:r>
            <w:proofErr w:type="gramEnd"/>
            <w:r w:rsidRPr="00427163">
              <w:rPr>
                <w:sz w:val="20"/>
              </w:rPr>
              <w:t>,  выявлены положительные с</w:t>
            </w:r>
            <w:r w:rsidR="003A1B8E" w:rsidRPr="00427163">
              <w:rPr>
                <w:sz w:val="20"/>
              </w:rPr>
              <w:t xml:space="preserve">тороны проводимой работы с </w:t>
            </w:r>
            <w:r w:rsidR="00123A57" w:rsidRPr="00427163">
              <w:rPr>
                <w:sz w:val="20"/>
              </w:rPr>
              <w:t xml:space="preserve"> воспитателями. В апреле 2019</w:t>
            </w:r>
            <w:r w:rsidRPr="00427163">
              <w:rPr>
                <w:sz w:val="20"/>
              </w:rPr>
              <w:t xml:space="preserve"> г. проведены</w:t>
            </w:r>
            <w:r w:rsidR="003A1B8E" w:rsidRPr="00427163">
              <w:rPr>
                <w:sz w:val="20"/>
              </w:rPr>
              <w:t xml:space="preserve"> воспитателями </w:t>
            </w:r>
            <w:r w:rsidRPr="00427163">
              <w:rPr>
                <w:sz w:val="20"/>
              </w:rPr>
              <w:t xml:space="preserve"> открытые занятия с воспитанниками для их родителей. Родители посетили по желанию интересующие их занятия, понаблюдали за своими детьми. </w:t>
            </w:r>
          </w:p>
          <w:p w:rsidR="00F03896" w:rsidRPr="00427163" w:rsidRDefault="003A1B8E" w:rsidP="00427163">
            <w:pPr>
              <w:jc w:val="both"/>
              <w:rPr>
                <w:b/>
                <w:bCs/>
                <w:sz w:val="18"/>
                <w:szCs w:val="18"/>
              </w:rPr>
            </w:pPr>
            <w:r w:rsidRPr="00427163">
              <w:t xml:space="preserve">В сентябре 2018 г. коллектив участвовал в показе мероприятий для курсов </w:t>
            </w:r>
            <w:r w:rsidR="00427163" w:rsidRPr="00427163">
              <w:rPr>
                <w:b/>
                <w:bCs/>
                <w:sz w:val="18"/>
                <w:szCs w:val="18"/>
              </w:rPr>
              <w:t xml:space="preserve"> </w:t>
            </w:r>
            <w:r w:rsidR="00427163" w:rsidRPr="00427163">
              <w:rPr>
                <w:bCs/>
                <w:sz w:val="18"/>
                <w:szCs w:val="18"/>
              </w:rPr>
              <w:t>воспитателей  ГАОУ ДПО «Институт регионального развития Пензенской области».</w:t>
            </w:r>
            <w:r w:rsidR="00427163" w:rsidRPr="00427163">
              <w:rPr>
                <w:bCs/>
                <w:sz w:val="18"/>
                <w:szCs w:val="18"/>
              </w:rPr>
              <w:tab/>
            </w:r>
          </w:p>
        </w:tc>
      </w:tr>
    </w:tbl>
    <w:p w:rsidR="00F03896" w:rsidRDefault="00F03896"/>
    <w:p w:rsidR="006A515A" w:rsidRDefault="006A515A">
      <w:r>
        <w:t xml:space="preserve">     </w:t>
      </w:r>
    </w:p>
    <w:p w:rsidR="006A515A" w:rsidRDefault="006A515A"/>
    <w:p w:rsidR="006A515A" w:rsidRDefault="006A515A"/>
    <w:p w:rsidR="006A515A" w:rsidRDefault="006A515A"/>
    <w:p w:rsidR="006A515A" w:rsidRDefault="006A515A"/>
    <w:p w:rsidR="006A515A" w:rsidRDefault="006A515A"/>
    <w:p w:rsidR="006A515A" w:rsidRDefault="006A515A"/>
    <w:p w:rsidR="006A515A" w:rsidRDefault="006A515A"/>
    <w:p w:rsidR="00513EEA" w:rsidRPr="007625E5" w:rsidRDefault="00513EEA" w:rsidP="00513EEA">
      <w:pPr>
        <w:pStyle w:val="paranorm"/>
        <w:jc w:val="center"/>
        <w:rPr>
          <w:b/>
          <w:sz w:val="32"/>
          <w:szCs w:val="32"/>
        </w:rPr>
      </w:pPr>
      <w:r w:rsidRPr="007625E5">
        <w:rPr>
          <w:b/>
          <w:sz w:val="32"/>
          <w:szCs w:val="32"/>
        </w:rPr>
        <w:t>Анализ административной и финансово-хозяйственной деятельности</w:t>
      </w:r>
    </w:p>
    <w:p w:rsidR="00513EEA" w:rsidRDefault="00513EEA" w:rsidP="00513EEA">
      <w:pPr>
        <w:rPr>
          <w:rFonts w:ascii="Calibri" w:hAnsi="Calibri"/>
          <w:b/>
          <w:sz w:val="48"/>
        </w:rPr>
      </w:pPr>
    </w:p>
    <w:tbl>
      <w:tblPr>
        <w:tblW w:w="10348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8"/>
        <w:gridCol w:w="4820"/>
      </w:tblGrid>
      <w:tr w:rsidR="001B475E" w:rsidTr="001B475E">
        <w:trPr>
          <w:cantSplit/>
          <w:trHeight w:val="55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5E" w:rsidRPr="00537B3D" w:rsidRDefault="001B475E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37B3D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37B3D" w:rsidRDefault="001B475E" w:rsidP="009614CA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37B3D">
              <w:rPr>
                <w:b/>
                <w:sz w:val="24"/>
                <w:szCs w:val="24"/>
              </w:rPr>
              <w:t xml:space="preserve">Перспектива </w:t>
            </w:r>
            <w:r w:rsidRPr="00537B3D">
              <w:rPr>
                <w:b/>
                <w:sz w:val="24"/>
                <w:szCs w:val="24"/>
              </w:rPr>
              <w:br/>
              <w:t>в работе</w:t>
            </w:r>
          </w:p>
        </w:tc>
      </w:tr>
      <w:tr w:rsidR="001B475E" w:rsidRPr="00326617" w:rsidTr="001B475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44601A" w:rsidRDefault="001B475E" w:rsidP="009614CA">
            <w:pPr>
              <w:pStyle w:val="paranorm"/>
              <w:rPr>
                <w:color w:val="000000"/>
                <w:sz w:val="24"/>
                <w:szCs w:val="24"/>
              </w:rPr>
            </w:pPr>
            <w:r w:rsidRPr="0044601A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Частичный ремонт крыши здания</w:t>
            </w:r>
          </w:p>
          <w:p w:rsidR="001B475E" w:rsidRDefault="001B475E" w:rsidP="009614CA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44601A">
              <w:rPr>
                <w:color w:val="000000"/>
                <w:sz w:val="24"/>
                <w:szCs w:val="24"/>
              </w:rPr>
              <w:t>2.Косметический ремонт групповых комнат;</w:t>
            </w:r>
          </w:p>
          <w:p w:rsidR="001B475E" w:rsidRDefault="001B475E" w:rsidP="009614CA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3.Установка подвесного потолка в коридоре</w:t>
            </w:r>
          </w:p>
          <w:p w:rsidR="001B475E" w:rsidRDefault="001B475E" w:rsidP="009614CA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4.Установка водонагревателя в 1-ой младшей группе</w:t>
            </w:r>
          </w:p>
          <w:p w:rsidR="001B475E" w:rsidRPr="0044601A" w:rsidRDefault="001B475E" w:rsidP="009614CA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44601A">
              <w:rPr>
                <w:color w:val="000000"/>
                <w:sz w:val="24"/>
                <w:szCs w:val="24"/>
              </w:rPr>
              <w:t xml:space="preserve"> Ремонт лестничных пролетов</w:t>
            </w:r>
            <w:r>
              <w:rPr>
                <w:color w:val="000000"/>
                <w:sz w:val="24"/>
                <w:szCs w:val="24"/>
              </w:rPr>
              <w:t xml:space="preserve"> (перила)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Default="001B475E" w:rsidP="001B475E">
            <w:pPr>
              <w:pStyle w:val="paranorm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 w:rsidRPr="0044601A">
              <w:rPr>
                <w:color w:val="000000"/>
                <w:sz w:val="24"/>
                <w:szCs w:val="24"/>
              </w:rPr>
              <w:t>Ремонт лестничных пролетов (покрытие плиткой)</w:t>
            </w:r>
          </w:p>
          <w:p w:rsidR="001B475E" w:rsidRPr="0044601A" w:rsidRDefault="001B475E" w:rsidP="001B475E">
            <w:pPr>
              <w:pStyle w:val="paranorm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пищеблока</w:t>
            </w:r>
          </w:p>
        </w:tc>
      </w:tr>
    </w:tbl>
    <w:p w:rsidR="001B475E" w:rsidRDefault="001B475E" w:rsidP="001B475E">
      <w:pPr>
        <w:pStyle w:val="ad"/>
        <w:rPr>
          <w:sz w:val="32"/>
          <w:szCs w:val="32"/>
        </w:rPr>
      </w:pPr>
    </w:p>
    <w:p w:rsidR="001B475E" w:rsidRPr="007625E5" w:rsidRDefault="001B475E" w:rsidP="001B475E">
      <w:pPr>
        <w:pStyle w:val="ad"/>
        <w:rPr>
          <w:sz w:val="32"/>
          <w:szCs w:val="32"/>
        </w:rPr>
      </w:pPr>
      <w:r w:rsidRPr="007625E5">
        <w:rPr>
          <w:sz w:val="32"/>
          <w:szCs w:val="32"/>
        </w:rPr>
        <w:t>Анализ питания</w:t>
      </w:r>
      <w:r w:rsidR="003E332D">
        <w:rPr>
          <w:sz w:val="32"/>
          <w:szCs w:val="32"/>
        </w:rPr>
        <w:t xml:space="preserve"> </w:t>
      </w:r>
    </w:p>
    <w:p w:rsidR="001B475E" w:rsidRPr="00647509" w:rsidRDefault="001B475E" w:rsidP="001B475E"/>
    <w:tbl>
      <w:tblPr>
        <w:tblW w:w="10348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2"/>
        <w:gridCol w:w="1276"/>
        <w:gridCol w:w="1421"/>
        <w:gridCol w:w="1737"/>
        <w:gridCol w:w="3930"/>
      </w:tblGrid>
      <w:tr w:rsidR="001B475E" w:rsidTr="001B47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b/>
                <w:sz w:val="24"/>
                <w:szCs w:val="24"/>
              </w:rPr>
            </w:pPr>
            <w:r w:rsidRPr="0071498B"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b/>
                <w:sz w:val="24"/>
                <w:szCs w:val="24"/>
              </w:rPr>
            </w:pPr>
            <w:r w:rsidRPr="0071498B"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b/>
                <w:sz w:val="24"/>
                <w:szCs w:val="24"/>
              </w:rPr>
            </w:pPr>
            <w:r w:rsidRPr="0071498B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98B">
              <w:rPr>
                <w:b/>
                <w:sz w:val="24"/>
                <w:szCs w:val="24"/>
              </w:rPr>
              <w:t>К\к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одного </w:t>
            </w:r>
            <w:proofErr w:type="spellStart"/>
            <w:r>
              <w:rPr>
                <w:b/>
                <w:sz w:val="24"/>
                <w:szCs w:val="24"/>
              </w:rPr>
              <w:t>детодня</w:t>
            </w:r>
            <w:proofErr w:type="spellEnd"/>
          </w:p>
        </w:tc>
      </w:tr>
      <w:tr w:rsidR="001B475E" w:rsidTr="001B475E">
        <w:trPr>
          <w:cantSplit/>
          <w:trHeight w:val="2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67,0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262,.0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1956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691DEE" w:rsidRDefault="00691DEE" w:rsidP="009614CA">
            <w:pPr>
              <w:pStyle w:val="paranorm"/>
              <w:rPr>
                <w:sz w:val="24"/>
                <w:szCs w:val="24"/>
              </w:rPr>
            </w:pPr>
            <w:r w:rsidRPr="00691DEE">
              <w:rPr>
                <w:sz w:val="24"/>
                <w:szCs w:val="24"/>
              </w:rPr>
              <w:t>107,32</w:t>
            </w:r>
          </w:p>
        </w:tc>
      </w:tr>
      <w:tr w:rsidR="001B475E" w:rsidTr="001B475E">
        <w:trPr>
          <w:cantSplit/>
          <w:trHeight w:val="3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ясли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56,7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207,0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jc w:val="center"/>
              <w:rPr>
                <w:sz w:val="24"/>
                <w:szCs w:val="24"/>
              </w:rPr>
            </w:pPr>
            <w:r w:rsidRPr="0071498B">
              <w:rPr>
                <w:sz w:val="24"/>
                <w:szCs w:val="24"/>
              </w:rPr>
              <w:t>1538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691DEE" w:rsidRDefault="00691DEE" w:rsidP="009614CA">
            <w:pPr>
              <w:rPr>
                <w:sz w:val="24"/>
                <w:szCs w:val="24"/>
              </w:rPr>
            </w:pPr>
            <w:r w:rsidRPr="00691DEE">
              <w:rPr>
                <w:sz w:val="24"/>
                <w:szCs w:val="24"/>
              </w:rPr>
              <w:t>91,67</w:t>
            </w:r>
          </w:p>
        </w:tc>
      </w:tr>
      <w:tr w:rsidR="001B475E" w:rsidTr="001B475E">
        <w:trPr>
          <w:cantSplit/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Pr="0071498B" w:rsidRDefault="001B475E" w:rsidP="009614CA">
            <w:pPr>
              <w:rPr>
                <w:sz w:val="24"/>
                <w:szCs w:val="24"/>
              </w:rPr>
            </w:pPr>
            <w:r w:rsidRPr="0071498B">
              <w:rPr>
                <w:b/>
                <w:sz w:val="24"/>
                <w:szCs w:val="24"/>
              </w:rPr>
              <w:t>Вывод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E" w:rsidRDefault="001B475E" w:rsidP="009614CA">
            <w:pPr>
              <w:rPr>
                <w:sz w:val="24"/>
                <w:szCs w:val="24"/>
              </w:rPr>
            </w:pPr>
            <w:r>
              <w:rPr>
                <w:rFonts w:ascii="Peterburg" w:hAnsi="Peterburg"/>
                <w:sz w:val="24"/>
                <w:szCs w:val="24"/>
              </w:rPr>
              <w:t>Белки</w:t>
            </w:r>
            <w:r w:rsidRPr="0071498B">
              <w:rPr>
                <w:rFonts w:ascii="Peterburg" w:hAnsi="Peterburg"/>
                <w:sz w:val="24"/>
                <w:szCs w:val="24"/>
              </w:rPr>
              <w:t>, жиры, углеводы  находятся в  соотношении</w:t>
            </w:r>
            <w:r>
              <w:rPr>
                <w:rFonts w:ascii="Peterburg" w:hAnsi="Peterburg"/>
                <w:sz w:val="24"/>
                <w:szCs w:val="24"/>
              </w:rPr>
              <w:t xml:space="preserve"> </w:t>
            </w:r>
            <w:r w:rsidRPr="0071498B">
              <w:rPr>
                <w:rFonts w:ascii="Peterburg" w:hAnsi="Peterburg"/>
                <w:sz w:val="24"/>
                <w:szCs w:val="24"/>
              </w:rPr>
              <w:t>1:1:4, что соответствует норме. Калорийность при 3-х разовом  питан</w:t>
            </w:r>
            <w:r>
              <w:rPr>
                <w:rFonts w:ascii="Peterburg" w:hAnsi="Peterburg"/>
                <w:sz w:val="24"/>
                <w:szCs w:val="24"/>
              </w:rPr>
              <w:t xml:space="preserve">ии, также соответствует  норме. </w:t>
            </w:r>
            <w:r w:rsidRPr="0071498B">
              <w:rPr>
                <w:rFonts w:ascii="Peterburg" w:hAnsi="Peterburg"/>
                <w:sz w:val="24"/>
                <w:szCs w:val="24"/>
              </w:rPr>
              <w:t>Дети  получают  полноценное  рациональное  питание</w:t>
            </w:r>
          </w:p>
        </w:tc>
      </w:tr>
    </w:tbl>
    <w:p w:rsidR="00513EEA" w:rsidRDefault="00513EEA" w:rsidP="00513EEA">
      <w:pPr>
        <w:pStyle w:val="8"/>
        <w:rPr>
          <w:sz w:val="32"/>
          <w:szCs w:val="32"/>
        </w:rPr>
      </w:pPr>
    </w:p>
    <w:p w:rsidR="006A515A" w:rsidRDefault="006A515A"/>
    <w:p w:rsidR="006A515A" w:rsidRDefault="006A515A"/>
    <w:sectPr w:rsidR="006A515A" w:rsidSect="009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30F"/>
    <w:multiLevelType w:val="multilevel"/>
    <w:tmpl w:val="F93E827A"/>
    <w:lvl w:ilvl="0">
      <w:start w:val="2003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61FBB"/>
    <w:multiLevelType w:val="hybridMultilevel"/>
    <w:tmpl w:val="AEC67DC4"/>
    <w:lvl w:ilvl="0" w:tplc="B17452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91588"/>
    <w:multiLevelType w:val="hybridMultilevel"/>
    <w:tmpl w:val="63FE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E72E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210B67AC"/>
    <w:multiLevelType w:val="multilevel"/>
    <w:tmpl w:val="984AD398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67735"/>
    <w:multiLevelType w:val="hybridMultilevel"/>
    <w:tmpl w:val="D07C9C4A"/>
    <w:lvl w:ilvl="0" w:tplc="2806ED98">
      <w:start w:val="6"/>
      <w:numFmt w:val="decimal"/>
      <w:lvlText w:val="%1."/>
      <w:lvlJc w:val="left"/>
      <w:pPr>
        <w:tabs>
          <w:tab w:val="num" w:pos="-60"/>
        </w:tabs>
        <w:ind w:left="-60" w:hanging="360"/>
      </w:pPr>
    </w:lvl>
    <w:lvl w:ilvl="1" w:tplc="6C4E44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5220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7098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E88C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34A7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725C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76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DE05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B24189E"/>
    <w:multiLevelType w:val="hybridMultilevel"/>
    <w:tmpl w:val="23CCCE56"/>
    <w:lvl w:ilvl="0" w:tplc="14F2D1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3D1336AF"/>
    <w:multiLevelType w:val="hybridMultilevel"/>
    <w:tmpl w:val="9964FDB6"/>
    <w:lvl w:ilvl="0" w:tplc="AFCE1C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94512"/>
    <w:multiLevelType w:val="hybridMultilevel"/>
    <w:tmpl w:val="EA08E1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3896"/>
    <w:rsid w:val="00123A57"/>
    <w:rsid w:val="001B475E"/>
    <w:rsid w:val="002C399E"/>
    <w:rsid w:val="002F1C74"/>
    <w:rsid w:val="003375B0"/>
    <w:rsid w:val="003A1B8E"/>
    <w:rsid w:val="003A7BAF"/>
    <w:rsid w:val="003C0798"/>
    <w:rsid w:val="003E332D"/>
    <w:rsid w:val="003E5038"/>
    <w:rsid w:val="00427163"/>
    <w:rsid w:val="004B7070"/>
    <w:rsid w:val="00513EEA"/>
    <w:rsid w:val="00575D96"/>
    <w:rsid w:val="005928EA"/>
    <w:rsid w:val="006212B9"/>
    <w:rsid w:val="00691DEE"/>
    <w:rsid w:val="006A515A"/>
    <w:rsid w:val="007B6ACB"/>
    <w:rsid w:val="007E5AF2"/>
    <w:rsid w:val="008B0387"/>
    <w:rsid w:val="00915526"/>
    <w:rsid w:val="00924C1D"/>
    <w:rsid w:val="00927E41"/>
    <w:rsid w:val="009614CA"/>
    <w:rsid w:val="00C26FF8"/>
    <w:rsid w:val="00C9048B"/>
    <w:rsid w:val="00D25BE1"/>
    <w:rsid w:val="00D73C87"/>
    <w:rsid w:val="00D919D4"/>
    <w:rsid w:val="00DF3D31"/>
    <w:rsid w:val="00E71A4B"/>
    <w:rsid w:val="00F03896"/>
    <w:rsid w:val="00FB51B2"/>
    <w:rsid w:val="00FD2E4F"/>
    <w:rsid w:val="00FE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F03896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rsid w:val="00F03896"/>
    <w:pPr>
      <w:keepNext/>
      <w:numPr>
        <w:numId w:val="1"/>
      </w:numPr>
      <w:tabs>
        <w:tab w:val="left" w:pos="3600"/>
      </w:tabs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03896"/>
    <w:pPr>
      <w:keepNext/>
      <w:ind w:left="113" w:right="113"/>
      <w:jc w:val="center"/>
      <w:outlineLvl w:val="4"/>
    </w:pPr>
    <w:rPr>
      <w:rFonts w:ascii="Peterburg" w:hAnsi="Peterburg"/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E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038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F0389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89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03896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F03896"/>
    <w:pPr>
      <w:tabs>
        <w:tab w:val="center" w:pos="4819"/>
        <w:tab w:val="right" w:pos="9071"/>
      </w:tabs>
      <w:ind w:firstLine="454"/>
      <w:jc w:val="both"/>
    </w:pPr>
    <w:rPr>
      <w:rFonts w:ascii="Peterburg" w:hAnsi="Peterburg"/>
      <w:sz w:val="28"/>
    </w:rPr>
  </w:style>
  <w:style w:type="character" w:customStyle="1" w:styleId="a4">
    <w:name w:val="Нижний колонтитул Знак"/>
    <w:basedOn w:val="a0"/>
    <w:link w:val="a3"/>
    <w:rsid w:val="00F03896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formuls">
    <w:name w:val="formuls"/>
    <w:basedOn w:val="a"/>
    <w:rsid w:val="00F03896"/>
    <w:pPr>
      <w:spacing w:before="120" w:after="120"/>
      <w:jc w:val="center"/>
    </w:pPr>
    <w:rPr>
      <w:rFonts w:ascii="Peterburg" w:hAnsi="Peterburg"/>
      <w:spacing w:val="40"/>
      <w:sz w:val="28"/>
    </w:rPr>
  </w:style>
  <w:style w:type="paragraph" w:customStyle="1" w:styleId="paranorm">
    <w:name w:val="paranorm"/>
    <w:basedOn w:val="a"/>
    <w:rsid w:val="00F03896"/>
    <w:pPr>
      <w:jc w:val="both"/>
    </w:pPr>
    <w:rPr>
      <w:rFonts w:ascii="Peterburg" w:hAnsi="Peterburg"/>
      <w:sz w:val="28"/>
    </w:rPr>
  </w:style>
  <w:style w:type="character" w:styleId="a5">
    <w:name w:val="Hyperlink"/>
    <w:unhideWhenUsed/>
    <w:rsid w:val="00F038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3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038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8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F03896"/>
    <w:pPr>
      <w:jc w:val="center"/>
    </w:pPr>
    <w:rPr>
      <w:rFonts w:ascii="Peterburg" w:hAnsi="Peterburg"/>
    </w:rPr>
  </w:style>
  <w:style w:type="character" w:customStyle="1" w:styleId="aa">
    <w:name w:val="Основной текст Знак"/>
    <w:basedOn w:val="a0"/>
    <w:link w:val="a9"/>
    <w:uiPriority w:val="99"/>
    <w:rsid w:val="00F03896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03896"/>
    <w:rPr>
      <w:sz w:val="28"/>
    </w:rPr>
  </w:style>
  <w:style w:type="character" w:customStyle="1" w:styleId="22">
    <w:name w:val="Основной текст 2 Знак"/>
    <w:basedOn w:val="a0"/>
    <w:link w:val="21"/>
    <w:rsid w:val="00F038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6A515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1"/>
    <w:rsid w:val="006A515A"/>
    <w:rPr>
      <w:rFonts w:ascii="Calibri" w:eastAsia="Calibri" w:hAnsi="Calibri" w:cs="Times New Roman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A51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513EEA"/>
    <w:pPr>
      <w:jc w:val="center"/>
    </w:pPr>
    <w:rPr>
      <w:b/>
      <w:sz w:val="36"/>
    </w:rPr>
  </w:style>
  <w:style w:type="character" w:styleId="ae">
    <w:name w:val="Emphasis"/>
    <w:basedOn w:val="a0"/>
    <w:qFormat/>
    <w:rsid w:val="00D919D4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D2E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D2E4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D2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detskiisad71.ucoz.ru/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hyperlink" Target="mailto:ds71@mail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5136476426799031"/>
          <c:y val="0.35471698113207611"/>
          <c:w val="0.48387096774193616"/>
          <c:h val="0.290566037735849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сред-спец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72</c:v>
                </c:pt>
                <c:pt idx="1">
                  <c:v>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сред-спец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сред-спец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08188585607941"/>
          <c:y val="0.42264150943396228"/>
          <c:w val="0.20099255583126582"/>
          <c:h val="0.154716981132075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042944785276061"/>
          <c:y val="9.7674418604651217E-2"/>
          <c:w val="0.56748466257668762"/>
          <c:h val="0.632558139534884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1-ая гр.</c:v>
                </c:pt>
                <c:pt idx="1">
                  <c:v>2-ая гр.</c:v>
                </c:pt>
                <c:pt idx="2">
                  <c:v>3-ая гр.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1-ая гр.</c:v>
                </c:pt>
                <c:pt idx="1">
                  <c:v>2-ая гр.</c:v>
                </c:pt>
                <c:pt idx="2">
                  <c:v>3-ая гр.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axId val="77343744"/>
        <c:axId val="77361920"/>
      </c:barChart>
      <c:catAx>
        <c:axId val="773437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361920"/>
        <c:crosses val="autoZero"/>
        <c:auto val="1"/>
        <c:lblAlgn val="ctr"/>
        <c:lblOffset val="100"/>
        <c:tickLblSkip val="1"/>
        <c:tickMarkSkip val="1"/>
      </c:catAx>
      <c:valAx>
        <c:axId val="773619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3437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165644171779141"/>
          <c:y val="0.31627906976744286"/>
          <c:w val="0.27607361963190186"/>
          <c:h val="0.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024539877300623E-2"/>
          <c:y val="7.906976744186052E-2"/>
          <c:w val="0.58588957055214719"/>
          <c:h val="0.674418604651163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1-ая гр.</c:v>
                </c:pt>
                <c:pt idx="1">
                  <c:v>2-ая гр.</c:v>
                </c:pt>
                <c:pt idx="2">
                  <c:v>3-ая гр.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1-ая гр.</c:v>
                </c:pt>
                <c:pt idx="1">
                  <c:v>2-ая гр.</c:v>
                </c:pt>
                <c:pt idx="2">
                  <c:v>3-ая гр.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78464128"/>
        <c:axId val="78465664"/>
        <c:axId val="0"/>
      </c:bar3DChart>
      <c:catAx>
        <c:axId val="784641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65664"/>
        <c:crosses val="autoZero"/>
        <c:auto val="1"/>
        <c:lblAlgn val="ctr"/>
        <c:lblOffset val="100"/>
        <c:tickLblSkip val="1"/>
        <c:tickMarkSkip val="1"/>
      </c:catAx>
      <c:valAx>
        <c:axId val="784656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64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165644171779141"/>
          <c:y val="0.4"/>
          <c:w val="0.27607361963190186"/>
          <c:h val="0.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561497326203342E-2"/>
          <c:y val="7.7868852459016424E-2"/>
          <c:w val="0.64705882352941324"/>
          <c:h val="0.696721311475410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68</c:v>
                </c:pt>
                <c:pt idx="1">
                  <c:v>73</c:v>
                </c:pt>
                <c:pt idx="2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32</c:v>
                </c:pt>
                <c:pt idx="1">
                  <c:v>27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78589952"/>
        <c:axId val="78591488"/>
        <c:axId val="0"/>
      </c:bar3DChart>
      <c:catAx>
        <c:axId val="785899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591488"/>
        <c:crosses val="autoZero"/>
        <c:auto val="1"/>
        <c:lblAlgn val="ctr"/>
        <c:lblOffset val="100"/>
        <c:tickLblSkip val="1"/>
        <c:tickMarkSkip val="1"/>
      </c:catAx>
      <c:valAx>
        <c:axId val="785914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589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20320855614976"/>
          <c:y val="0.36475409836065625"/>
          <c:w val="0.22727272727272727"/>
          <c:h val="0.2745901639344267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85106382978725E-2"/>
          <c:y val="7.2961373390557943E-2"/>
          <c:w val="0.56595744680851134"/>
          <c:h val="0.690987124463519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хорошо и отлично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8258268507659946"/>
                  <c:y val="-4.9594417981702948E-3"/>
                </c:manualLayout>
              </c:layout>
              <c:showVal val="1"/>
            </c:dLbl>
            <c:dLbl>
              <c:idx val="1"/>
              <c:layout>
                <c:manualLayout>
                  <c:x val="8.7184527465982795E-3"/>
                  <c:y val="-2.4567400118272404E-4"/>
                </c:manualLayout>
              </c:layout>
              <c:showVal val="1"/>
            </c:dLbl>
            <c:dLbl>
              <c:idx val="2"/>
              <c:layout>
                <c:manualLayout>
                  <c:x val="4.5996486476424583E-2"/>
                  <c:y val="1.1602638050469431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80</c:v>
                </c:pt>
                <c:pt idx="2">
                  <c:v>84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удолетворительно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79392440107220608"/>
                  <c:y val="-4.9594417981702948E-3"/>
                </c:manualLayout>
              </c:layout>
              <c:showVal val="1"/>
            </c:dLbl>
            <c:dLbl>
              <c:idx val="1"/>
              <c:layout>
                <c:manualLayout>
                  <c:x val="1.2986434541427184E-2"/>
                  <c:y val="-2.3465645186764118E-2"/>
                </c:manualLayout>
              </c:layout>
              <c:showVal val="1"/>
            </c:dLbl>
            <c:dLbl>
              <c:idx val="2"/>
              <c:layout>
                <c:manualLayout>
                  <c:x val="2.6860212952104612E-2"/>
                  <c:y val="-9.7919328991822674E-4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20</c:v>
                </c:pt>
                <c:pt idx="2">
                  <c:v>16</c:v>
                </c:pt>
                <c:pt idx="3">
                  <c:v>30</c:v>
                </c:pt>
              </c:numCache>
            </c:numRef>
          </c:val>
        </c:ser>
        <c:dLbls>
          <c:showVal val="1"/>
        </c:dLbls>
        <c:gapDepth val="0"/>
        <c:shape val="box"/>
        <c:axId val="60045952"/>
        <c:axId val="60723584"/>
        <c:axId val="0"/>
      </c:bar3DChart>
      <c:catAx>
        <c:axId val="600459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723584"/>
        <c:crosses val="autoZero"/>
        <c:auto val="1"/>
        <c:lblAlgn val="ctr"/>
        <c:lblOffset val="100"/>
        <c:tickLblSkip val="1"/>
        <c:tickMarkSkip val="1"/>
      </c:catAx>
      <c:valAx>
        <c:axId val="607235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0459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744680851063864"/>
          <c:y val="0.40343347639485044"/>
          <c:w val="0.33404255319148968"/>
          <c:h val="0.1931330472103004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5308641975308643"/>
          <c:y val="0.32286995515695127"/>
          <c:w val="0.48395061728395128"/>
          <c:h val="0.349775784753363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до 15 лет</c:v>
                </c:pt>
                <c:pt idx="1">
                  <c:v>20-25 лет</c:v>
                </c:pt>
                <c:pt idx="3">
                  <c:v>свыше30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1">
                  <c:v>5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15 лет</c:v>
                </c:pt>
                <c:pt idx="1">
                  <c:v>20-25 лет</c:v>
                </c:pt>
                <c:pt idx="3">
                  <c:v>свыше30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15 лет</c:v>
                </c:pt>
                <c:pt idx="1">
                  <c:v>20-25 лет</c:v>
                </c:pt>
                <c:pt idx="3">
                  <c:v>свыше30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Sheet1!$A$71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15 лет</c:v>
                </c:pt>
                <c:pt idx="1">
                  <c:v>20-25 лет</c:v>
                </c:pt>
                <c:pt idx="3">
                  <c:v>свыше30</c:v>
                </c:pt>
              </c:strCache>
            </c:strRef>
          </c:cat>
          <c:val>
            <c:numRef>
              <c:f>Sheet1!$B$71:$E$71</c:f>
              <c:numCache>
                <c:formatCode>General</c:formatCode>
                <c:ptCount val="4"/>
                <c:pt idx="0">
                  <c:v>52.9</c:v>
                </c:pt>
                <c:pt idx="1">
                  <c:v>5.9</c:v>
                </c:pt>
                <c:pt idx="2">
                  <c:v>41.2</c:v>
                </c:pt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259259259259263"/>
          <c:y val="0.35426008968609868"/>
          <c:w val="0.19753086419753091"/>
          <c:h val="0.286995515695067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0857142857142888"/>
          <c:y val="0.27956989247311825"/>
          <c:w val="0.58285714285714196"/>
          <c:h val="0.4354838709677429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профпригодность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34</c:v>
                </c:pt>
                <c:pt idx="1">
                  <c:v>52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профпригодность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профпригодность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45514223194742E-2"/>
          <c:y val="7.0093457943925408E-2"/>
          <c:w val="0.71334792122538293"/>
          <c:h val="0.761682242990654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75</c:v>
                </c:pt>
                <c:pt idx="1">
                  <c:v>76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сред-спец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25</c:v>
                </c:pt>
                <c:pt idx="1">
                  <c:v>24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н/высшее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75749248"/>
        <c:axId val="77173888"/>
        <c:axId val="0"/>
      </c:bar3DChart>
      <c:catAx>
        <c:axId val="757492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173888"/>
        <c:crosses val="autoZero"/>
        <c:auto val="1"/>
        <c:lblAlgn val="ctr"/>
        <c:lblOffset val="100"/>
        <c:tickLblSkip val="1"/>
        <c:tickMarkSkip val="1"/>
      </c:catAx>
      <c:valAx>
        <c:axId val="771738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749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306345733041573"/>
          <c:y val="0.40186915887850466"/>
          <c:w val="0.18818380743982493"/>
          <c:h val="0.2009345794392523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601642710472256E-2"/>
          <c:y val="7.6190476190476197E-2"/>
          <c:w val="0.7104722792607806"/>
          <c:h val="0.752380952380952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до15 лет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60</c:v>
                </c:pt>
                <c:pt idx="1">
                  <c:v>62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20-25 лет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25-30 лет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более 30 лет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35</c:v>
                </c:pt>
                <c:pt idx="1">
                  <c:v>33</c:v>
                </c:pt>
                <c:pt idx="2">
                  <c:v>38</c:v>
                </c:pt>
              </c:numCache>
            </c:numRef>
          </c:val>
        </c:ser>
        <c:gapDepth val="0"/>
        <c:shape val="box"/>
        <c:axId val="78355456"/>
        <c:axId val="78547584"/>
        <c:axId val="0"/>
      </c:bar3DChart>
      <c:catAx>
        <c:axId val="78355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547584"/>
        <c:crosses val="autoZero"/>
        <c:auto val="1"/>
        <c:lblAlgn val="ctr"/>
        <c:lblOffset val="100"/>
        <c:tickLblSkip val="1"/>
        <c:tickMarkSkip val="1"/>
      </c:catAx>
      <c:valAx>
        <c:axId val="785475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355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466119096509269"/>
          <c:y val="0.30952380952381003"/>
          <c:w val="0.19712525667351113"/>
          <c:h val="0.3857142857142865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869565217391325"/>
          <c:y val="0.11627906976744186"/>
          <c:w val="0.78260869565217495"/>
          <c:h val="0.76744186046511753"/>
        </c:manualLayout>
      </c:layout>
      <c:barChart>
        <c:barDir val="col"/>
        <c:grouping val="clustered"/>
        <c:axId val="79395072"/>
        <c:axId val="84616320"/>
      </c:barChart>
      <c:catAx>
        <c:axId val="79395072"/>
        <c:scaling>
          <c:orientation val="minMax"/>
        </c:scaling>
        <c:axPos val="b"/>
        <c:majorTickMark val="cross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616320"/>
        <c:crosses val="autoZero"/>
        <c:auto val="1"/>
        <c:lblAlgn val="ctr"/>
        <c:lblOffset val="100"/>
        <c:tickMarkSkip val="1"/>
      </c:catAx>
      <c:valAx>
        <c:axId val="84616320"/>
        <c:scaling>
          <c:orientation val="minMax"/>
        </c:scaling>
        <c:axPos val="l"/>
        <c:majorTickMark val="cross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95072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377682403433556E-2"/>
          <c:y val="7.0093457943925408E-2"/>
          <c:w val="0.72103004291845563"/>
          <c:h val="0.757009345794392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35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52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профприг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</c:v>
                </c:pt>
                <c:pt idx="1">
                  <c:v>25</c:v>
                </c:pt>
                <c:pt idx="2">
                  <c:v>14</c:v>
                </c:pt>
              </c:numCache>
            </c:numRef>
          </c:val>
        </c:ser>
        <c:gapDepth val="0"/>
        <c:shape val="box"/>
        <c:axId val="89477120"/>
        <c:axId val="89478656"/>
        <c:axId val="0"/>
      </c:bar3DChart>
      <c:catAx>
        <c:axId val="89477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478656"/>
        <c:crosses val="autoZero"/>
        <c:auto val="1"/>
        <c:lblAlgn val="ctr"/>
        <c:lblOffset val="100"/>
        <c:tickLblSkip val="1"/>
        <c:tickMarkSkip val="1"/>
      </c:catAx>
      <c:valAx>
        <c:axId val="894786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477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901287553648071"/>
          <c:y val="0.35046728971962676"/>
          <c:w val="0.18240343347639537"/>
          <c:h val="0.2990654205607478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171171171171172"/>
          <c:y val="2.1472392638036818E-2"/>
          <c:w val="0.77297297297297318"/>
          <c:h val="0.6809815950920244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85</c:v>
                </c:pt>
                <c:pt idx="1">
                  <c:v>79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111</c:v>
                </c:pt>
                <c:pt idx="1">
                  <c:v>118</c:v>
                </c:pt>
                <c:pt idx="2">
                  <c:v>97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третья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четвертая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100"/>
        <c:axId val="108580864"/>
        <c:axId val="108582400"/>
      </c:barChart>
      <c:catAx>
        <c:axId val="1085808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582400"/>
        <c:crosses val="autoZero"/>
        <c:auto val="1"/>
        <c:lblAlgn val="ctr"/>
        <c:lblOffset val="100"/>
        <c:tickLblSkip val="1"/>
        <c:tickMarkSkip val="1"/>
      </c:catAx>
      <c:valAx>
        <c:axId val="1085824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5808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84864864864864886"/>
          <c:y val="0"/>
          <c:w val="0.14234234234234244"/>
          <c:h val="0.2484662576687117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745098039215713E-2"/>
          <c:y val="6.3380281690140913E-2"/>
          <c:w val="0.74117647058823599"/>
          <c:h val="0.788732394366197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40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52</c:v>
                </c:pt>
                <c:pt idx="1">
                  <c:v>43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22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</c:ser>
        <c:gapDepth val="0"/>
        <c:shape val="box"/>
        <c:axId val="77334016"/>
        <c:axId val="77335552"/>
        <c:axId val="0"/>
      </c:bar3DChart>
      <c:catAx>
        <c:axId val="773340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335552"/>
        <c:crosses val="autoZero"/>
        <c:auto val="1"/>
        <c:lblAlgn val="ctr"/>
        <c:lblOffset val="100"/>
        <c:tickLblSkip val="1"/>
        <c:tickMarkSkip val="1"/>
      </c:catAx>
      <c:valAx>
        <c:axId val="773355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33401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2549019607843199"/>
          <c:y val="0.37323943661971826"/>
          <c:w val="0.16666666666666666"/>
          <c:h val="0.2570422535211262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E2C0-E0DC-416E-AA0A-54A7F780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>ПУБЛИЧНЫЙ ОТЧЕТ</vt:lpstr>
      <vt:lpstr>    Общие сведения о ДОУ</vt:lpstr>
      <vt:lpstr>/</vt:lpstr>
      <vt:lpstr/>
      <vt:lpstr>Анализ  заболеваемости детей</vt:lpstr>
      <vt:lpstr>        Анализ оздоровительных мероприятий</vt:lpstr>
      <vt:lpstr>Анализ мероприятий с воспитанниками и их родителями</vt:lpstr>
      <vt:lpstr/>
      <vt:lpstr>Выставки</vt:lpstr>
    </vt:vector>
  </TitlesOfParts>
  <Company>Reanimator Extreme Edition</Company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2018-07-11T09:40:00Z</dcterms:created>
  <dcterms:modified xsi:type="dcterms:W3CDTF">2019-05-30T12:02:00Z</dcterms:modified>
</cp:coreProperties>
</file>