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A5" w:rsidRDefault="00944DA5">
      <w:pPr>
        <w:pStyle w:val="ConsPlusTitle"/>
        <w:jc w:val="center"/>
        <w:outlineLvl w:val="0"/>
      </w:pPr>
      <w:r>
        <w:t>ПРАВИТЕЛЬСТВО ПЕНЗЕНСКОЙ ОБЛАСТИ</w:t>
      </w:r>
    </w:p>
    <w:p w:rsidR="00944DA5" w:rsidRDefault="00944DA5">
      <w:pPr>
        <w:pStyle w:val="ConsPlusTitle"/>
        <w:jc w:val="center"/>
      </w:pPr>
    </w:p>
    <w:p w:rsidR="00944DA5" w:rsidRDefault="00944DA5">
      <w:pPr>
        <w:pStyle w:val="ConsPlusTitle"/>
        <w:jc w:val="center"/>
      </w:pPr>
      <w:r>
        <w:t>ПОСТАНОВЛЕНИЕ</w:t>
      </w:r>
    </w:p>
    <w:p w:rsidR="00944DA5" w:rsidRDefault="00944DA5">
      <w:pPr>
        <w:pStyle w:val="ConsPlusTitle"/>
        <w:jc w:val="center"/>
      </w:pPr>
      <w:r>
        <w:t>от 9 декабря 2013 г. N 918-пП</w:t>
      </w:r>
    </w:p>
    <w:p w:rsidR="00944DA5" w:rsidRDefault="00944DA5">
      <w:pPr>
        <w:pStyle w:val="ConsPlusTitle"/>
        <w:jc w:val="center"/>
      </w:pPr>
    </w:p>
    <w:p w:rsidR="00944DA5" w:rsidRDefault="00944DA5">
      <w:pPr>
        <w:pStyle w:val="ConsPlusTitle"/>
        <w:jc w:val="center"/>
      </w:pPr>
      <w:r>
        <w:t xml:space="preserve">ОБ УТВЕРЖДЕНИИ СРЕДНЕГО РАЗМЕРА РОДИТЕЛЬСКОЙ ПЛАТЫ </w:t>
      </w:r>
      <w:proofErr w:type="gramStart"/>
      <w:r>
        <w:t>ЗА</w:t>
      </w:r>
      <w:proofErr w:type="gramEnd"/>
    </w:p>
    <w:p w:rsidR="00944DA5" w:rsidRDefault="00944DA5">
      <w:pPr>
        <w:pStyle w:val="ConsPlusTitle"/>
        <w:jc w:val="center"/>
      </w:pPr>
      <w:r>
        <w:t xml:space="preserve">ПРИСМОТР И УХОД ЗА ДЕТЬМИ В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944DA5" w:rsidRDefault="00944DA5">
      <w:pPr>
        <w:pStyle w:val="ConsPlusTitle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ПЕНЗЕНСКОЙ ОБЛАСТИ</w:t>
      </w:r>
    </w:p>
    <w:p w:rsidR="00944DA5" w:rsidRDefault="00944D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44D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4DA5" w:rsidRDefault="00944D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4DA5" w:rsidRDefault="00944DA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Пензенской обл.</w:t>
            </w:r>
            <w:proofErr w:type="gramEnd"/>
          </w:p>
          <w:p w:rsidR="00944DA5" w:rsidRDefault="00944D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20.08.2014 </w:t>
            </w:r>
            <w:hyperlink r:id="rId4" w:history="1">
              <w:r>
                <w:rPr>
                  <w:color w:val="0000FF"/>
                </w:rPr>
                <w:t>N 579-пП</w:t>
              </w:r>
            </w:hyperlink>
            <w:r>
              <w:rPr>
                <w:color w:val="392C69"/>
              </w:rPr>
              <w:t xml:space="preserve">, от 16.03.2015 </w:t>
            </w:r>
            <w:hyperlink r:id="rId5" w:history="1">
              <w:r>
                <w:rPr>
                  <w:color w:val="0000FF"/>
                </w:rPr>
                <w:t>N 135-пП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44DA5" w:rsidRDefault="00944DA5">
      <w:pPr>
        <w:pStyle w:val="ConsPlusNormal"/>
        <w:jc w:val="both"/>
      </w:pPr>
    </w:p>
    <w:p w:rsidR="00944DA5" w:rsidRDefault="00944DA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 (с последующими изменениями), </w:t>
      </w:r>
      <w:hyperlink r:id="rId7" w:history="1">
        <w:r>
          <w:rPr>
            <w:color w:val="0000FF"/>
          </w:rPr>
          <w:t>Законом</w:t>
        </w:r>
      </w:hyperlink>
      <w:r>
        <w:t xml:space="preserve"> Пензенской области от 04.07.2013 N 2413-ЗПО "Об образовании в Пензенской области" (с последующими изменениями), руководствуясь </w:t>
      </w:r>
      <w:hyperlink r:id="rId8" w:history="1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 (с последующими изменениями), Правительство Пензенской области постановляет:</w:t>
      </w:r>
      <w:proofErr w:type="gramEnd"/>
    </w:p>
    <w:p w:rsidR="00944DA5" w:rsidRDefault="00944DA5">
      <w:pPr>
        <w:pStyle w:val="ConsPlusNormal"/>
        <w:spacing w:before="220"/>
        <w:ind w:firstLine="540"/>
        <w:jc w:val="both"/>
      </w:pPr>
      <w:r>
        <w:t xml:space="preserve">1. Утвердить прилагаемый средний </w:t>
      </w:r>
      <w:hyperlink w:anchor="P35" w:history="1">
        <w:r>
          <w:rPr>
            <w:color w:val="0000FF"/>
          </w:rPr>
          <w:t>размер</w:t>
        </w:r>
      </w:hyperlink>
      <w:r>
        <w:t xml:space="preserve"> родительской платы за присмотр и уход за детьми в государственных и муниципальных образовательных организациях Пензенской области.</w:t>
      </w:r>
    </w:p>
    <w:p w:rsidR="00944DA5" w:rsidRDefault="00944DA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44DA5" w:rsidRDefault="00944DA5">
      <w:pPr>
        <w:pStyle w:val="ConsPlusNormal"/>
        <w:spacing w:before="220"/>
        <w:ind w:firstLine="540"/>
        <w:jc w:val="both"/>
      </w:pPr>
      <w:r>
        <w:t xml:space="preserve">2.1. </w:t>
      </w:r>
      <w:hyperlink r:id="rId9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Пензенской области от 20.11.2012 N 832-пП "Об утверждении среднего размера родительской платы за содержание ребенка (присмотр и уход за ребенком) в государственных, муниципальных образовательных учреждениях, реализующих основную общеобразовательную программу дошкольного образования, который применяется для расчета размера компенсации родителям (законным представителям) за содержание ребенка (присмотр и уход за ребенком) в иных образовательных организациях, находящихся на территории Пензенской области, реализующих</w:t>
      </w:r>
      <w:proofErr w:type="gramEnd"/>
      <w:r>
        <w:t xml:space="preserve"> основную общеобразовательную программу дошкольного образования".</w:t>
      </w:r>
    </w:p>
    <w:p w:rsidR="00944DA5" w:rsidRDefault="00944DA5">
      <w:pPr>
        <w:pStyle w:val="ConsPlusNormal"/>
        <w:spacing w:before="220"/>
        <w:ind w:firstLine="540"/>
        <w:jc w:val="both"/>
      </w:pPr>
      <w:r>
        <w:t xml:space="preserve">2.2. </w:t>
      </w:r>
      <w:hyperlink r:id="rId10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Пензенской области от 11.03.2013 N 132-пП "Об утверждении среднего размера родительской платы за содержание ребенка (присмотр и уход за ребенком) в государственных, муниципальных образовательных учреждениях, реализующих основную общеобразовательную программу дошкольного образования, который применяется для расчета размера компенсации родителям (законным представителям) за содержание ребенка (присмотр и уход за ребенком) в иных образовательных организациях, находящихся на территории Пензенской области, реализующих</w:t>
      </w:r>
      <w:proofErr w:type="gramEnd"/>
      <w:r>
        <w:t xml:space="preserve"> основную общеобразовательную программу дошкольного образования".</w:t>
      </w:r>
    </w:p>
    <w:p w:rsidR="00944DA5" w:rsidRDefault="00944DA5">
      <w:pPr>
        <w:pStyle w:val="ConsPlusNormal"/>
        <w:spacing w:before="220"/>
        <w:ind w:firstLine="540"/>
        <w:jc w:val="both"/>
      </w:pPr>
      <w:r>
        <w:t>3. Настоящее постановление опубликовать в газете "Пензенские губернские ведомости" и разместить (опубликовать) на официальном сайте Правительства Пензенской области в информационно-телекоммуникационной сети "Интернет".</w:t>
      </w:r>
    </w:p>
    <w:p w:rsidR="00944DA5" w:rsidRDefault="00944DA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Пензенской области, координирующего вопросы общего и профессионального образования.</w:t>
      </w:r>
    </w:p>
    <w:p w:rsidR="00944DA5" w:rsidRDefault="00944DA5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Пензенской</w:t>
      </w:r>
      <w:proofErr w:type="gramEnd"/>
      <w:r>
        <w:t xml:space="preserve"> обл. от 16.03.2015 N 135-пП)</w:t>
      </w:r>
    </w:p>
    <w:p w:rsidR="00944DA5" w:rsidRDefault="00944DA5">
      <w:pPr>
        <w:pStyle w:val="ConsPlusNormal"/>
        <w:jc w:val="both"/>
      </w:pPr>
    </w:p>
    <w:p w:rsidR="00944DA5" w:rsidRDefault="00944DA5">
      <w:pPr>
        <w:pStyle w:val="ConsPlusNormal"/>
        <w:jc w:val="right"/>
      </w:pPr>
      <w:r>
        <w:t>Губернатор</w:t>
      </w:r>
    </w:p>
    <w:p w:rsidR="00944DA5" w:rsidRDefault="00944DA5">
      <w:pPr>
        <w:pStyle w:val="ConsPlusNormal"/>
        <w:jc w:val="right"/>
      </w:pPr>
      <w:r>
        <w:t>Пензенской области</w:t>
      </w:r>
    </w:p>
    <w:p w:rsidR="00944DA5" w:rsidRDefault="00944DA5">
      <w:pPr>
        <w:pStyle w:val="ConsPlusNormal"/>
        <w:jc w:val="right"/>
      </w:pPr>
      <w:r>
        <w:t>В.К.БОЧКАРЕВ</w:t>
      </w:r>
    </w:p>
    <w:p w:rsidR="00944DA5" w:rsidRDefault="00944DA5">
      <w:pPr>
        <w:pStyle w:val="ConsPlusNormal"/>
        <w:jc w:val="both"/>
      </w:pPr>
    </w:p>
    <w:p w:rsidR="00944DA5" w:rsidRDefault="00944DA5">
      <w:pPr>
        <w:pStyle w:val="ConsPlusNormal"/>
        <w:jc w:val="right"/>
        <w:outlineLvl w:val="0"/>
      </w:pPr>
      <w:r>
        <w:lastRenderedPageBreak/>
        <w:t>Утвержден</w:t>
      </w:r>
    </w:p>
    <w:p w:rsidR="00944DA5" w:rsidRDefault="00944DA5">
      <w:pPr>
        <w:pStyle w:val="ConsPlusNormal"/>
        <w:jc w:val="right"/>
      </w:pPr>
      <w:r>
        <w:t>постановлением</w:t>
      </w:r>
    </w:p>
    <w:p w:rsidR="00944DA5" w:rsidRDefault="00944DA5">
      <w:pPr>
        <w:pStyle w:val="ConsPlusNormal"/>
        <w:jc w:val="right"/>
      </w:pPr>
      <w:r>
        <w:t>Правительства Пензенской области</w:t>
      </w:r>
    </w:p>
    <w:p w:rsidR="00944DA5" w:rsidRDefault="00944DA5">
      <w:pPr>
        <w:pStyle w:val="ConsPlusNormal"/>
        <w:jc w:val="right"/>
      </w:pPr>
      <w:r>
        <w:t>от 9 декабря 2013 г. N 918-пП</w:t>
      </w:r>
    </w:p>
    <w:p w:rsidR="00944DA5" w:rsidRDefault="00944DA5">
      <w:pPr>
        <w:pStyle w:val="ConsPlusNormal"/>
        <w:jc w:val="both"/>
      </w:pPr>
    </w:p>
    <w:p w:rsidR="00944DA5" w:rsidRDefault="00944DA5">
      <w:pPr>
        <w:pStyle w:val="ConsPlusTitle"/>
        <w:jc w:val="center"/>
      </w:pPr>
      <w:bookmarkStart w:id="0" w:name="P35"/>
      <w:bookmarkEnd w:id="0"/>
      <w:r>
        <w:t>СРЕДНИЙ РАЗМЕР</w:t>
      </w:r>
    </w:p>
    <w:p w:rsidR="00944DA5" w:rsidRDefault="00944DA5">
      <w:pPr>
        <w:pStyle w:val="ConsPlusTitle"/>
        <w:jc w:val="center"/>
      </w:pPr>
      <w:r>
        <w:t xml:space="preserve">РОДИТЕЛЬСКОЙ ПЛАТЫ ЗА ПРИСМОТР И УХОД ЗА ДЕТЬМИ </w:t>
      </w:r>
      <w:proofErr w:type="gramStart"/>
      <w:r>
        <w:t>В</w:t>
      </w:r>
      <w:proofErr w:type="gramEnd"/>
    </w:p>
    <w:p w:rsidR="00944DA5" w:rsidRDefault="00944DA5">
      <w:pPr>
        <w:pStyle w:val="ConsPlusTitle"/>
        <w:jc w:val="center"/>
      </w:pPr>
      <w:r>
        <w:t xml:space="preserve">ГОСУДАРСТВЕННЫХ И МУНИЦИПАЛЬНЫХ ОБРАЗОВАТЕЛЬНЫХ </w:t>
      </w:r>
      <w:proofErr w:type="gramStart"/>
      <w:r>
        <w:t>ОРГАНИЗАЦИЯХ</w:t>
      </w:r>
      <w:proofErr w:type="gramEnd"/>
    </w:p>
    <w:p w:rsidR="00944DA5" w:rsidRDefault="00944DA5">
      <w:pPr>
        <w:pStyle w:val="ConsPlusTitle"/>
        <w:jc w:val="center"/>
      </w:pPr>
      <w:r>
        <w:t>ПЕНЗЕНСКОЙ ОБЛАСТИ</w:t>
      </w:r>
    </w:p>
    <w:p w:rsidR="00944DA5" w:rsidRDefault="00944D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44D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4DA5" w:rsidRDefault="00944D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4DA5" w:rsidRDefault="00944DA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Пензенской обл.</w:t>
            </w:r>
            <w:proofErr w:type="gramEnd"/>
          </w:p>
          <w:p w:rsidR="00944DA5" w:rsidRDefault="00944DA5">
            <w:pPr>
              <w:pStyle w:val="ConsPlusNormal"/>
              <w:jc w:val="center"/>
            </w:pPr>
            <w:r>
              <w:rPr>
                <w:color w:val="392C69"/>
              </w:rPr>
              <w:t>от 16.03.2015 N 135-пП)</w:t>
            </w:r>
          </w:p>
        </w:tc>
      </w:tr>
    </w:tbl>
    <w:p w:rsidR="00944DA5" w:rsidRDefault="00944DA5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3288"/>
      </w:tblGrid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center"/>
            </w:pPr>
            <w:r>
              <w:t>Наименование</w:t>
            </w:r>
          </w:p>
          <w:p w:rsidR="00944DA5" w:rsidRDefault="00944DA5">
            <w:pPr>
              <w:pStyle w:val="ConsPlusNormal"/>
              <w:jc w:val="center"/>
            </w:pPr>
            <w:r>
              <w:t>муниципального образования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Средний размер родительской платы за присмотр и уход за детьми в государственных и муниципальных образовательных организациях, рублей в день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r>
              <w:t>г. Пенза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65,0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r>
              <w:t>г. Кузнецк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70,0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r>
              <w:t>г. Заречный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Башмаковский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Бековский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55,0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r>
              <w:t>Белинский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55,0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Бессоновский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Вадинский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Городищенский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72,0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Земетчинский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Иссинский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r>
              <w:t>Каменский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Камешкирский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58,0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Колышлейский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59,0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r>
              <w:t>Кузнецкий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r>
              <w:t>Лопатинский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Лунинский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65,0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Малосердобинский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Мокшанский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65,0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lastRenderedPageBreak/>
              <w:t>Наровчатский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Неверкинский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56,0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Нижнеломовский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54,0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r>
              <w:t>Никольский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62,0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Пачелмский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r>
              <w:t>Пензенский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69,0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Сердобский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65,0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Сосновоборский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65,0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r>
              <w:t>Спасский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55,0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Тамалинский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50,0</w:t>
            </w:r>
          </w:p>
        </w:tc>
      </w:tr>
      <w:tr w:rsidR="00944DA5">
        <w:tc>
          <w:tcPr>
            <w:tcW w:w="3969" w:type="dxa"/>
          </w:tcPr>
          <w:p w:rsidR="00944DA5" w:rsidRDefault="00944DA5">
            <w:pPr>
              <w:pStyle w:val="ConsPlusNormal"/>
              <w:jc w:val="both"/>
            </w:pPr>
            <w:proofErr w:type="spellStart"/>
            <w:r>
              <w:t>Шемышейский</w:t>
            </w:r>
            <w:proofErr w:type="spellEnd"/>
            <w:r>
              <w:t xml:space="preserve"> район</w:t>
            </w:r>
          </w:p>
        </w:tc>
        <w:tc>
          <w:tcPr>
            <w:tcW w:w="3288" w:type="dxa"/>
          </w:tcPr>
          <w:p w:rsidR="00944DA5" w:rsidRDefault="00944DA5">
            <w:pPr>
              <w:pStyle w:val="ConsPlusNormal"/>
              <w:jc w:val="center"/>
            </w:pPr>
            <w:r>
              <w:t>50,0</w:t>
            </w:r>
          </w:p>
        </w:tc>
      </w:tr>
    </w:tbl>
    <w:p w:rsidR="00944DA5" w:rsidRDefault="00944DA5">
      <w:pPr>
        <w:pStyle w:val="ConsPlusNormal"/>
        <w:jc w:val="both"/>
      </w:pPr>
    </w:p>
    <w:p w:rsidR="00944DA5" w:rsidRDefault="00944DA5">
      <w:pPr>
        <w:pStyle w:val="ConsPlusNormal"/>
        <w:jc w:val="both"/>
      </w:pPr>
    </w:p>
    <w:p w:rsidR="00944DA5" w:rsidRDefault="00944D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2338" w:rsidRDefault="004A2338"/>
    <w:sectPr w:rsidR="004A2338" w:rsidSect="00944DA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44DA5"/>
    <w:rsid w:val="000B630F"/>
    <w:rsid w:val="003950A2"/>
    <w:rsid w:val="004A2338"/>
    <w:rsid w:val="00944DA5"/>
    <w:rsid w:val="00C47D35"/>
    <w:rsid w:val="00FC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4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4D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7D2DF7717620C3A02F5ECA5F22781A4549B336CC775D131773B138B9D4363D52EBF42720FE865EEF1756CB6635F2E6A8z173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7D2DF7717620C3A02F5ECA5F22781A4549B336CC775F171370B138B9D4363D52EBF42732FEDE52EF1348C36020A4B7ED4FCA7A45AB91E3B17EC4ACz67EH" TargetMode="External"/><Relationship Id="rId12" Type="http://schemas.openxmlformats.org/officeDocument/2006/relationships/hyperlink" Target="consultantplus://offline/ref=2C7D2DF7717620C3A02F5ECA5F22781A4549B336C47458131279EC32B18D3A3F55E4AB3035B7D253EF1348C3697FA1A2FC17C77E5FB595F9AD7CC5zA7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7D2DF7717620C3A02F40C7494E26154743E43DCB7C50404B26B76FE684306812ABF27271BADB54E8181C9A267EFDE6AD04C77E5FB791E6zA76H" TargetMode="External"/><Relationship Id="rId11" Type="http://schemas.openxmlformats.org/officeDocument/2006/relationships/hyperlink" Target="consultantplus://offline/ref=2C7D2DF7717620C3A02F5ECA5F22781A4549B336C47458131279EC32B18D3A3F55E4AB3035B7D253EF1348CD697FA1A2FC17C77E5FB595F9AD7CC5zA74H" TargetMode="External"/><Relationship Id="rId5" Type="http://schemas.openxmlformats.org/officeDocument/2006/relationships/hyperlink" Target="consultantplus://offline/ref=2C7D2DF7717620C3A02F5ECA5F22781A4549B336C47458131279EC32B18D3A3F55E4AB3035B7D253EF1348CE697FA1A2FC17C77E5FB595F9AD7CC5zA74H" TargetMode="External"/><Relationship Id="rId10" Type="http://schemas.openxmlformats.org/officeDocument/2006/relationships/hyperlink" Target="consultantplus://offline/ref=2C7D2DF7717620C3A02F5ECA5F22781A4549B336CB72581F1379EC32B18D3A3F55E4AB2235EFDE53EB0D48CF7C29F0E7zA70H" TargetMode="External"/><Relationship Id="rId4" Type="http://schemas.openxmlformats.org/officeDocument/2006/relationships/hyperlink" Target="consultantplus://offline/ref=2C7D2DF7717620C3A02F5ECA5F22781A4549B336C5775E121379EC32B18D3A3F55E4AB3035B7D253EF1348CE697FA1A2FC17C77E5FB595F9AD7CC5zA74H" TargetMode="External"/><Relationship Id="rId9" Type="http://schemas.openxmlformats.org/officeDocument/2006/relationships/hyperlink" Target="consultantplus://offline/ref=2C7D2DF7717620C3A02F5ECA5F22781A4549B336CB77591F1F79EC32B18D3A3F55E4AB2235EFDE53EB0D48CF7C29F0E7zA7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Вакин А.Л.</dc:creator>
  <cp:lastModifiedBy>User</cp:lastModifiedBy>
  <cp:revision>2</cp:revision>
  <dcterms:created xsi:type="dcterms:W3CDTF">2021-02-18T08:08:00Z</dcterms:created>
  <dcterms:modified xsi:type="dcterms:W3CDTF">2021-02-18T08:08:00Z</dcterms:modified>
</cp:coreProperties>
</file>